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F35" w:rsidRPr="00C52F67" w:rsidRDefault="009E3F35" w:rsidP="009E3F35">
      <w:pPr>
        <w:pStyle w:val="Heading3"/>
        <w:jc w:val="center"/>
        <w:rPr>
          <w:rFonts w:asciiTheme="minorBidi" w:hAnsiTheme="minorBidi" w:cstheme="minorBidi"/>
          <w:sz w:val="22"/>
          <w:szCs w:val="22"/>
        </w:rPr>
      </w:pPr>
      <w:r w:rsidRPr="00C52F67">
        <w:rPr>
          <w:rFonts w:asciiTheme="minorBidi" w:hAnsiTheme="minorBidi" w:cstheme="minorBidi"/>
          <w:sz w:val="22"/>
          <w:szCs w:val="22"/>
        </w:rPr>
        <w:t>SYLLABUS</w:t>
      </w:r>
    </w:p>
    <w:p w:rsidR="009E3F35" w:rsidRDefault="009E3F35" w:rsidP="009E3F35">
      <w:pPr>
        <w:pStyle w:val="Name"/>
        <w:spacing w:after="0" w:line="240" w:lineRule="auto"/>
        <w:rPr>
          <w:rFonts w:asciiTheme="minorBidi" w:hAnsiTheme="minorBidi" w:cstheme="minorBidi"/>
          <w:b/>
          <w:bCs/>
          <w:i/>
          <w:iCs/>
          <w:sz w:val="22"/>
          <w:szCs w:val="22"/>
        </w:rPr>
      </w:pPr>
      <w:proofErr w:type="spellStart"/>
      <w:r w:rsidRPr="264E1E46">
        <w:rPr>
          <w:rFonts w:asciiTheme="minorBidi" w:hAnsiTheme="minorBidi" w:cstheme="minorBidi"/>
          <w:b/>
          <w:bCs/>
          <w:i/>
          <w:iCs/>
          <w:caps w:val="0"/>
          <w:sz w:val="22"/>
          <w:szCs w:val="22"/>
        </w:rPr>
        <w:t>BADM</w:t>
      </w:r>
      <w:proofErr w:type="spellEnd"/>
      <w:r w:rsidRPr="264E1E46">
        <w:rPr>
          <w:rFonts w:asciiTheme="minorBidi" w:hAnsiTheme="minorBidi" w:cstheme="minorBidi"/>
          <w:b/>
          <w:bCs/>
          <w:i/>
          <w:iCs/>
          <w:caps w:val="0"/>
          <w:sz w:val="22"/>
          <w:szCs w:val="22"/>
        </w:rPr>
        <w:t xml:space="preserve"> 5370 </w:t>
      </w:r>
      <w:r>
        <w:br/>
      </w:r>
      <w:r w:rsidRPr="00DE316D">
        <w:rPr>
          <w:rFonts w:asciiTheme="minorBidi" w:hAnsiTheme="minorBidi" w:cstheme="minorBidi"/>
          <w:b/>
          <w:bCs/>
          <w:i/>
          <w:iCs/>
          <w:sz w:val="22"/>
          <w:szCs w:val="22"/>
        </w:rPr>
        <w:t xml:space="preserve">Business Seminar </w:t>
      </w:r>
    </w:p>
    <w:p w:rsidR="00D97327" w:rsidRDefault="00D97327" w:rsidP="00322F66">
      <w:pPr>
        <w:jc w:val="center"/>
        <w:rPr>
          <w:rFonts w:cstheme="minorHAnsi"/>
          <w:b/>
          <w:bCs/>
        </w:rPr>
      </w:pPr>
      <w:r>
        <w:rPr>
          <w:rFonts w:cstheme="minorHAnsi"/>
          <w:b/>
          <w:bCs/>
        </w:rPr>
        <w:t>on</w:t>
      </w:r>
    </w:p>
    <w:p w:rsidR="009E3F35" w:rsidRPr="00D97327" w:rsidRDefault="009E3F35" w:rsidP="00322F66">
      <w:pPr>
        <w:jc w:val="center"/>
        <w:rPr>
          <w:rFonts w:cstheme="minorHAnsi"/>
          <w:b/>
          <w:bCs/>
        </w:rPr>
      </w:pPr>
      <w:r w:rsidRPr="00CE3A85">
        <w:rPr>
          <w:rFonts w:cstheme="minorHAnsi"/>
          <w:b/>
          <w:bCs/>
        </w:rPr>
        <w:t xml:space="preserve">Social </w:t>
      </w:r>
      <w:r w:rsidRPr="00D97327">
        <w:rPr>
          <w:rFonts w:cstheme="minorHAnsi"/>
          <w:b/>
          <w:bCs/>
        </w:rPr>
        <w:t xml:space="preserve">Entrepreneurship and Africa </w:t>
      </w:r>
      <w:r w:rsidR="00322F66" w:rsidRPr="00D97327">
        <w:rPr>
          <w:rFonts w:cstheme="minorHAnsi"/>
          <w:b/>
          <w:bCs/>
        </w:rPr>
        <w:t>Global Value Chains</w:t>
      </w:r>
      <w:r w:rsidR="007A5B6F" w:rsidRPr="00D97327">
        <w:rPr>
          <w:rFonts w:cstheme="minorHAnsi"/>
          <w:b/>
          <w:bCs/>
        </w:rPr>
        <w:t xml:space="preserve"> </w:t>
      </w:r>
    </w:p>
    <w:p w:rsidR="009E3F35" w:rsidRPr="00D97327" w:rsidRDefault="009E3F35" w:rsidP="009E3F35">
      <w:pPr>
        <w:pStyle w:val="Name"/>
        <w:spacing w:after="0" w:line="240" w:lineRule="auto"/>
        <w:rPr>
          <w:rFonts w:asciiTheme="minorHAnsi" w:hAnsiTheme="minorHAnsi" w:cstheme="minorHAnsi"/>
          <w:b/>
          <w:bCs/>
          <w:iCs/>
          <w:sz w:val="22"/>
          <w:szCs w:val="22"/>
        </w:rPr>
      </w:pPr>
      <w:r w:rsidRPr="00D97327">
        <w:rPr>
          <w:rFonts w:asciiTheme="minorHAnsi" w:hAnsiTheme="minorHAnsi" w:cstheme="minorHAnsi"/>
          <w:b/>
          <w:bCs/>
          <w:i/>
          <w:caps w:val="0"/>
          <w:sz w:val="22"/>
          <w:szCs w:val="22"/>
        </w:rPr>
        <w:t xml:space="preserve"> </w:t>
      </w:r>
      <w:proofErr w:type="spellStart"/>
      <w:r w:rsidRPr="00D97327">
        <w:rPr>
          <w:rFonts w:asciiTheme="minorHAnsi" w:hAnsiTheme="minorHAnsi" w:cstheme="minorHAnsi"/>
          <w:b/>
          <w:bCs/>
          <w:iCs/>
          <w:caps w:val="0"/>
          <w:spacing w:val="0"/>
          <w:position w:val="0"/>
          <w:sz w:val="22"/>
          <w:szCs w:val="22"/>
        </w:rPr>
        <w:t>Onsi</w:t>
      </w:r>
      <w:proofErr w:type="spellEnd"/>
      <w:r w:rsidRPr="00D97327">
        <w:rPr>
          <w:rFonts w:asciiTheme="minorHAnsi" w:hAnsiTheme="minorHAnsi" w:cstheme="minorHAnsi"/>
          <w:b/>
          <w:bCs/>
          <w:iCs/>
          <w:caps w:val="0"/>
          <w:spacing w:val="0"/>
          <w:position w:val="0"/>
          <w:sz w:val="22"/>
          <w:szCs w:val="22"/>
        </w:rPr>
        <w:t xml:space="preserve"> </w:t>
      </w:r>
      <w:proofErr w:type="spellStart"/>
      <w:r w:rsidRPr="00D97327">
        <w:rPr>
          <w:rFonts w:asciiTheme="minorHAnsi" w:hAnsiTheme="minorHAnsi" w:cstheme="minorHAnsi"/>
          <w:b/>
          <w:bCs/>
          <w:iCs/>
          <w:caps w:val="0"/>
          <w:spacing w:val="0"/>
          <w:position w:val="0"/>
          <w:sz w:val="22"/>
          <w:szCs w:val="22"/>
        </w:rPr>
        <w:t>Sawiris</w:t>
      </w:r>
      <w:proofErr w:type="spellEnd"/>
      <w:r w:rsidRPr="00D97327">
        <w:rPr>
          <w:rFonts w:asciiTheme="minorHAnsi" w:hAnsiTheme="minorHAnsi" w:cstheme="minorHAnsi"/>
          <w:b/>
          <w:bCs/>
          <w:iCs/>
          <w:caps w:val="0"/>
          <w:spacing w:val="0"/>
          <w:position w:val="0"/>
          <w:sz w:val="22"/>
          <w:szCs w:val="22"/>
        </w:rPr>
        <w:t xml:space="preserve"> School of Business</w:t>
      </w:r>
    </w:p>
    <w:p w:rsidR="009E3F35" w:rsidRPr="00D97327" w:rsidRDefault="009E3F35" w:rsidP="009E3F35">
      <w:pPr>
        <w:pStyle w:val="Name"/>
        <w:spacing w:after="0" w:line="240" w:lineRule="auto"/>
        <w:rPr>
          <w:rFonts w:asciiTheme="minorHAnsi" w:hAnsiTheme="minorHAnsi" w:cstheme="minorHAnsi"/>
          <w:b/>
          <w:bCs/>
          <w:iCs/>
          <w:caps w:val="0"/>
          <w:spacing w:val="0"/>
          <w:position w:val="0"/>
          <w:sz w:val="22"/>
          <w:szCs w:val="22"/>
        </w:rPr>
      </w:pPr>
      <w:r w:rsidRPr="00D97327">
        <w:rPr>
          <w:rFonts w:asciiTheme="minorHAnsi" w:hAnsiTheme="minorHAnsi" w:cstheme="minorHAnsi"/>
          <w:b/>
          <w:bCs/>
          <w:iCs/>
          <w:caps w:val="0"/>
          <w:spacing w:val="0"/>
          <w:position w:val="0"/>
          <w:sz w:val="22"/>
          <w:szCs w:val="22"/>
        </w:rPr>
        <w:t>The American University in Cairo</w:t>
      </w:r>
    </w:p>
    <w:p w:rsidR="009E3F35" w:rsidRPr="00C52F67" w:rsidRDefault="009E3F35" w:rsidP="009E3F35">
      <w:pPr>
        <w:pStyle w:val="Name"/>
        <w:spacing w:after="0" w:line="240" w:lineRule="auto"/>
        <w:rPr>
          <w:rFonts w:asciiTheme="minorBidi" w:hAnsiTheme="minorBidi" w:cstheme="minorBidi"/>
          <w:b/>
          <w:bCs/>
          <w:sz w:val="22"/>
          <w:szCs w:val="22"/>
        </w:rPr>
      </w:pPr>
      <w:r w:rsidRPr="00C52F67">
        <w:rPr>
          <w:rFonts w:asciiTheme="minorBidi" w:hAnsiTheme="minorBidi" w:cstheme="minorBidi"/>
          <w:b/>
          <w:bCs/>
          <w:caps w:val="0"/>
          <w:sz w:val="22"/>
          <w:szCs w:val="22"/>
        </w:rPr>
        <w:t xml:space="preserve"> </w:t>
      </w:r>
    </w:p>
    <w:p w:rsidR="009E3F35" w:rsidRPr="00D97327" w:rsidRDefault="009E3F35" w:rsidP="009E3F35">
      <w:pPr>
        <w:pStyle w:val="Heading4"/>
        <w:spacing w:before="0"/>
        <w:rPr>
          <w:rFonts w:asciiTheme="minorHAnsi" w:hAnsiTheme="minorHAnsi" w:cstheme="minorHAnsi"/>
          <w:b/>
          <w:bCs/>
          <w:i w:val="0"/>
          <w:iCs w:val="0"/>
          <w:color w:val="auto"/>
          <w:sz w:val="24"/>
          <w:szCs w:val="24"/>
        </w:rPr>
      </w:pPr>
      <w:r w:rsidRPr="00D97327">
        <w:rPr>
          <w:rFonts w:asciiTheme="minorHAnsi" w:hAnsiTheme="minorHAnsi" w:cstheme="minorHAnsi"/>
          <w:b/>
          <w:bCs/>
          <w:i w:val="0"/>
          <w:iCs w:val="0"/>
          <w:color w:val="auto"/>
          <w:sz w:val="24"/>
          <w:szCs w:val="24"/>
        </w:rPr>
        <w:t xml:space="preserve">Instructor name: </w:t>
      </w:r>
      <w:r w:rsidRPr="00D97327">
        <w:rPr>
          <w:rFonts w:asciiTheme="minorHAnsi" w:hAnsiTheme="minorHAnsi" w:cstheme="minorHAnsi"/>
          <w:b/>
          <w:bCs/>
          <w:i w:val="0"/>
          <w:iCs w:val="0"/>
          <w:color w:val="auto"/>
          <w:sz w:val="24"/>
          <w:szCs w:val="24"/>
        </w:rPr>
        <w:tab/>
      </w:r>
      <w:r w:rsidRPr="00D97327">
        <w:rPr>
          <w:rFonts w:asciiTheme="minorHAnsi" w:hAnsiTheme="minorHAnsi" w:cstheme="minorHAnsi"/>
          <w:b/>
          <w:bCs/>
          <w:i w:val="0"/>
          <w:iCs w:val="0"/>
          <w:color w:val="auto"/>
          <w:sz w:val="24"/>
          <w:szCs w:val="24"/>
        </w:rPr>
        <w:tab/>
        <w:t xml:space="preserve">Sherwat </w:t>
      </w:r>
      <w:proofErr w:type="spellStart"/>
      <w:r w:rsidRPr="00D97327">
        <w:rPr>
          <w:rFonts w:asciiTheme="minorHAnsi" w:hAnsiTheme="minorHAnsi" w:cstheme="minorHAnsi"/>
          <w:b/>
          <w:bCs/>
          <w:i w:val="0"/>
          <w:iCs w:val="0"/>
          <w:color w:val="auto"/>
          <w:sz w:val="24"/>
          <w:szCs w:val="24"/>
        </w:rPr>
        <w:t>Elwan</w:t>
      </w:r>
      <w:proofErr w:type="spellEnd"/>
    </w:p>
    <w:p w:rsidR="009E3F35" w:rsidRPr="00D97327" w:rsidRDefault="009E3F35" w:rsidP="009E3F35">
      <w:pPr>
        <w:spacing w:after="0"/>
        <w:rPr>
          <w:rFonts w:cstheme="minorHAnsi"/>
          <w:i/>
          <w:iCs/>
          <w:sz w:val="24"/>
          <w:szCs w:val="24"/>
        </w:rPr>
      </w:pPr>
      <w:r w:rsidRPr="00D97327">
        <w:rPr>
          <w:rFonts w:cstheme="minorHAnsi"/>
          <w:b/>
          <w:bCs/>
          <w:sz w:val="24"/>
          <w:szCs w:val="24"/>
        </w:rPr>
        <w:t xml:space="preserve">E-mail address: </w:t>
      </w:r>
      <w:r w:rsidRPr="00D97327">
        <w:rPr>
          <w:rFonts w:cstheme="minorHAnsi"/>
          <w:b/>
          <w:bCs/>
          <w:sz w:val="24"/>
          <w:szCs w:val="24"/>
        </w:rPr>
        <w:tab/>
      </w:r>
      <w:r w:rsidRPr="00D97327">
        <w:rPr>
          <w:rFonts w:cstheme="minorHAnsi"/>
          <w:b/>
          <w:bCs/>
          <w:sz w:val="24"/>
          <w:szCs w:val="24"/>
        </w:rPr>
        <w:tab/>
      </w:r>
      <w:hyperlink r:id="rId7" w:history="1">
        <w:r w:rsidRPr="00D97327">
          <w:rPr>
            <w:rStyle w:val="Hyperlink"/>
            <w:rFonts w:cstheme="minorHAnsi"/>
            <w:sz w:val="24"/>
            <w:szCs w:val="24"/>
          </w:rPr>
          <w:t>sherwat@aucegypt.edu</w:t>
        </w:r>
      </w:hyperlink>
      <w:r w:rsidRPr="00D97327">
        <w:rPr>
          <w:rStyle w:val="Hyperlink"/>
          <w:rFonts w:cstheme="minorHAnsi"/>
          <w:sz w:val="24"/>
          <w:szCs w:val="24"/>
        </w:rPr>
        <w:t xml:space="preserve"> </w:t>
      </w:r>
    </w:p>
    <w:p w:rsidR="009E3F35" w:rsidRPr="00D97327" w:rsidRDefault="009E3F35" w:rsidP="009E3F35">
      <w:pPr>
        <w:spacing w:after="0"/>
        <w:rPr>
          <w:rFonts w:cstheme="minorHAnsi"/>
          <w:b/>
          <w:bCs/>
          <w:sz w:val="24"/>
          <w:szCs w:val="24"/>
        </w:rPr>
      </w:pPr>
      <w:r w:rsidRPr="00D97327">
        <w:rPr>
          <w:rFonts w:cstheme="minorHAnsi"/>
          <w:b/>
          <w:bCs/>
          <w:sz w:val="24"/>
          <w:szCs w:val="24"/>
        </w:rPr>
        <w:t xml:space="preserve">Class Schedule: </w:t>
      </w:r>
      <w:r w:rsidRPr="00D97327">
        <w:rPr>
          <w:rFonts w:cstheme="minorHAnsi"/>
          <w:b/>
          <w:bCs/>
          <w:sz w:val="24"/>
          <w:szCs w:val="24"/>
        </w:rPr>
        <w:tab/>
      </w:r>
      <w:r w:rsidRPr="00D97327">
        <w:rPr>
          <w:rFonts w:cstheme="minorHAnsi"/>
          <w:b/>
          <w:bCs/>
          <w:sz w:val="24"/>
          <w:szCs w:val="24"/>
        </w:rPr>
        <w:tab/>
        <w:t>Tuesdays 6.00 pm – 9.00 pm</w:t>
      </w:r>
    </w:p>
    <w:p w:rsidR="009E3F35" w:rsidRPr="00831298" w:rsidRDefault="009E3F35" w:rsidP="009E3F35">
      <w:pPr>
        <w:pBdr>
          <w:bottom w:val="single" w:sz="4" w:space="1" w:color="auto"/>
        </w:pBdr>
        <w:spacing w:after="0"/>
        <w:rPr>
          <w:rStyle w:val="Hyperlink"/>
          <w:rFonts w:asciiTheme="minorBidi" w:hAnsiTheme="minorBidi"/>
        </w:rPr>
      </w:pPr>
    </w:p>
    <w:p w:rsidR="009E3F35" w:rsidRDefault="009E3F35" w:rsidP="009E3F35">
      <w:pPr>
        <w:rPr>
          <w:b/>
        </w:rPr>
      </w:pPr>
      <w:bookmarkStart w:id="0" w:name="_GoBack"/>
      <w:bookmarkEnd w:id="0"/>
    </w:p>
    <w:p w:rsidR="009E3F35" w:rsidRPr="009E3F35" w:rsidRDefault="009E3F35" w:rsidP="009E3F35">
      <w:pPr>
        <w:rPr>
          <w:rFonts w:asciiTheme="majorBidi" w:hAnsiTheme="majorBidi" w:cstheme="majorBidi"/>
          <w:b/>
          <w:sz w:val="24"/>
          <w:szCs w:val="24"/>
        </w:rPr>
      </w:pPr>
      <w:r w:rsidRPr="009E3F35">
        <w:rPr>
          <w:rFonts w:asciiTheme="majorBidi" w:hAnsiTheme="majorBidi" w:cstheme="majorBidi"/>
          <w:b/>
          <w:sz w:val="24"/>
          <w:szCs w:val="24"/>
        </w:rPr>
        <w:t>Vision of the</w:t>
      </w:r>
      <w:r w:rsidRPr="009E3F35">
        <w:rPr>
          <w:rFonts w:asciiTheme="majorBidi" w:hAnsiTheme="majorBidi" w:cstheme="majorBidi"/>
          <w:sz w:val="24"/>
          <w:szCs w:val="24"/>
        </w:rPr>
        <w:t xml:space="preserve"> </w:t>
      </w:r>
      <w:proofErr w:type="spellStart"/>
      <w:r w:rsidRPr="009E3F35">
        <w:rPr>
          <w:rFonts w:asciiTheme="majorBidi" w:hAnsiTheme="majorBidi" w:cstheme="majorBidi"/>
          <w:b/>
          <w:sz w:val="24"/>
          <w:szCs w:val="24"/>
        </w:rPr>
        <w:t>Onsi</w:t>
      </w:r>
      <w:proofErr w:type="spellEnd"/>
      <w:r w:rsidRPr="009E3F35">
        <w:rPr>
          <w:rFonts w:asciiTheme="majorBidi" w:hAnsiTheme="majorBidi" w:cstheme="majorBidi"/>
          <w:b/>
          <w:sz w:val="24"/>
          <w:szCs w:val="24"/>
        </w:rPr>
        <w:t xml:space="preserve"> </w:t>
      </w:r>
      <w:proofErr w:type="spellStart"/>
      <w:r w:rsidRPr="009E3F35">
        <w:rPr>
          <w:rFonts w:asciiTheme="majorBidi" w:hAnsiTheme="majorBidi" w:cstheme="majorBidi"/>
          <w:b/>
          <w:sz w:val="24"/>
          <w:szCs w:val="24"/>
        </w:rPr>
        <w:t>Sawiris</w:t>
      </w:r>
      <w:proofErr w:type="spellEnd"/>
      <w:r w:rsidRPr="009E3F35">
        <w:rPr>
          <w:rFonts w:asciiTheme="majorBidi" w:hAnsiTheme="majorBidi" w:cstheme="majorBidi"/>
          <w:b/>
          <w:sz w:val="24"/>
          <w:szCs w:val="24"/>
        </w:rPr>
        <w:t xml:space="preserve"> School of Business</w:t>
      </w:r>
    </w:p>
    <w:p w:rsidR="009E3F35" w:rsidRPr="009E3F35" w:rsidRDefault="009E3F35" w:rsidP="009E3F35">
      <w:pPr>
        <w:rPr>
          <w:rFonts w:asciiTheme="majorBidi" w:hAnsiTheme="majorBidi" w:cstheme="majorBidi"/>
          <w:sz w:val="24"/>
          <w:szCs w:val="24"/>
        </w:rPr>
      </w:pPr>
      <w:r w:rsidRPr="009E3F35">
        <w:rPr>
          <w:rFonts w:asciiTheme="majorBidi" w:hAnsiTheme="majorBidi" w:cstheme="majorBidi"/>
          <w:sz w:val="24"/>
          <w:szCs w:val="24"/>
        </w:rPr>
        <w:t>The school’s vision is to be the leading knowledge hub with regional relevance and global influence.</w:t>
      </w:r>
    </w:p>
    <w:p w:rsidR="009E3F35" w:rsidRPr="009E3F35" w:rsidRDefault="009E3F35" w:rsidP="009E3F35">
      <w:pPr>
        <w:rPr>
          <w:rFonts w:asciiTheme="majorBidi" w:hAnsiTheme="majorBidi" w:cstheme="majorBidi"/>
          <w:b/>
          <w:sz w:val="24"/>
          <w:szCs w:val="24"/>
        </w:rPr>
      </w:pPr>
      <w:bookmarkStart w:id="1" w:name="OLE_LINK1"/>
      <w:r w:rsidRPr="009E3F35">
        <w:rPr>
          <w:rFonts w:asciiTheme="majorBidi" w:hAnsiTheme="majorBidi" w:cstheme="majorBidi"/>
          <w:b/>
          <w:sz w:val="24"/>
          <w:szCs w:val="24"/>
        </w:rPr>
        <w:t xml:space="preserve">Mission of the </w:t>
      </w:r>
      <w:proofErr w:type="spellStart"/>
      <w:r w:rsidRPr="009E3F35">
        <w:rPr>
          <w:rFonts w:asciiTheme="majorBidi" w:hAnsiTheme="majorBidi" w:cstheme="majorBidi"/>
          <w:b/>
          <w:sz w:val="24"/>
          <w:szCs w:val="24"/>
        </w:rPr>
        <w:t>Onsi</w:t>
      </w:r>
      <w:proofErr w:type="spellEnd"/>
      <w:r w:rsidRPr="009E3F35">
        <w:rPr>
          <w:rFonts w:asciiTheme="majorBidi" w:hAnsiTheme="majorBidi" w:cstheme="majorBidi"/>
          <w:b/>
          <w:sz w:val="24"/>
          <w:szCs w:val="24"/>
        </w:rPr>
        <w:t xml:space="preserve"> </w:t>
      </w:r>
      <w:proofErr w:type="spellStart"/>
      <w:r w:rsidRPr="009E3F35">
        <w:rPr>
          <w:rFonts w:asciiTheme="majorBidi" w:hAnsiTheme="majorBidi" w:cstheme="majorBidi"/>
          <w:b/>
          <w:sz w:val="24"/>
          <w:szCs w:val="24"/>
        </w:rPr>
        <w:t>Sawiris</w:t>
      </w:r>
      <w:proofErr w:type="spellEnd"/>
      <w:r w:rsidRPr="009E3F35">
        <w:rPr>
          <w:rFonts w:asciiTheme="majorBidi" w:hAnsiTheme="majorBidi" w:cstheme="majorBidi"/>
          <w:b/>
          <w:sz w:val="24"/>
          <w:szCs w:val="24"/>
        </w:rPr>
        <w:t xml:space="preserve"> School of Business</w:t>
      </w:r>
    </w:p>
    <w:p w:rsidR="009E3F35" w:rsidRPr="009E3F35" w:rsidRDefault="009E3F35" w:rsidP="009E3F35">
      <w:pPr>
        <w:rPr>
          <w:rFonts w:asciiTheme="majorBidi" w:hAnsiTheme="majorBidi" w:cstheme="majorBidi"/>
          <w:sz w:val="24"/>
          <w:szCs w:val="24"/>
        </w:rPr>
      </w:pPr>
      <w:r w:rsidRPr="009E3F35">
        <w:rPr>
          <w:rFonts w:asciiTheme="majorBidi" w:hAnsiTheme="majorBidi" w:cstheme="majorBidi"/>
          <w:sz w:val="24"/>
          <w:szCs w:val="24"/>
        </w:rPr>
        <w:t>The school’s mission is to develop entrepreneurial and responsible global leaders and professionals to impact society.</w:t>
      </w:r>
    </w:p>
    <w:bookmarkEnd w:id="1"/>
    <w:p w:rsidR="009E3F35" w:rsidRPr="009E3F35" w:rsidRDefault="009E3F35" w:rsidP="009E3F35">
      <w:pPr>
        <w:rPr>
          <w:rFonts w:asciiTheme="majorBidi" w:hAnsiTheme="majorBidi" w:cstheme="majorBidi"/>
          <w:b/>
          <w:sz w:val="24"/>
          <w:szCs w:val="24"/>
        </w:rPr>
      </w:pPr>
      <w:proofErr w:type="spellStart"/>
      <w:r w:rsidRPr="009E3F35">
        <w:rPr>
          <w:rFonts w:asciiTheme="majorBidi" w:hAnsiTheme="majorBidi" w:cstheme="majorBidi"/>
          <w:b/>
          <w:sz w:val="24"/>
          <w:szCs w:val="24"/>
        </w:rPr>
        <w:t>Onsi</w:t>
      </w:r>
      <w:proofErr w:type="spellEnd"/>
      <w:r w:rsidRPr="009E3F35">
        <w:rPr>
          <w:rFonts w:asciiTheme="majorBidi" w:hAnsiTheme="majorBidi" w:cstheme="majorBidi"/>
          <w:b/>
          <w:sz w:val="24"/>
          <w:szCs w:val="24"/>
        </w:rPr>
        <w:t xml:space="preserve"> </w:t>
      </w:r>
      <w:proofErr w:type="spellStart"/>
      <w:r w:rsidRPr="009E3F35">
        <w:rPr>
          <w:rFonts w:asciiTheme="majorBidi" w:hAnsiTheme="majorBidi" w:cstheme="majorBidi"/>
          <w:b/>
          <w:sz w:val="24"/>
          <w:szCs w:val="24"/>
        </w:rPr>
        <w:t>Sawiris</w:t>
      </w:r>
      <w:proofErr w:type="spellEnd"/>
      <w:r w:rsidRPr="009E3F35">
        <w:rPr>
          <w:rFonts w:asciiTheme="majorBidi" w:hAnsiTheme="majorBidi" w:cstheme="majorBidi"/>
          <w:b/>
          <w:sz w:val="24"/>
          <w:szCs w:val="24"/>
        </w:rPr>
        <w:t xml:space="preserve"> School of Business Values </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 xml:space="preserve">Excellence </w:t>
      </w:r>
      <w:r w:rsidRPr="009E3F35">
        <w:rPr>
          <w:rFonts w:asciiTheme="majorBidi" w:hAnsiTheme="majorBidi" w:cstheme="majorBidi"/>
          <w:sz w:val="24"/>
          <w:szCs w:val="24"/>
        </w:rPr>
        <w:t>- Striving for distinction through creativity, continuous improvement, and intellectual contribution in whatever we do and offer.</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 xml:space="preserve">Integrity - </w:t>
      </w:r>
      <w:r w:rsidRPr="009E3F35">
        <w:rPr>
          <w:rFonts w:asciiTheme="majorBidi" w:hAnsiTheme="majorBidi" w:cstheme="majorBidi"/>
          <w:sz w:val="24"/>
          <w:szCs w:val="24"/>
        </w:rPr>
        <w:t>Committing to act principally, ethically, and honestly, both personally and professionally, as the fundamental foundation of mutual trust and respect that is essential for society.</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Inclusion</w:t>
      </w:r>
      <w:r w:rsidRPr="009E3F35">
        <w:rPr>
          <w:rFonts w:asciiTheme="majorBidi" w:hAnsiTheme="majorBidi" w:cstheme="majorBidi"/>
          <w:sz w:val="24"/>
          <w:szCs w:val="24"/>
        </w:rPr>
        <w:t xml:space="preserve"> </w:t>
      </w:r>
      <w:r w:rsidRPr="009E3F35">
        <w:rPr>
          <w:rFonts w:asciiTheme="majorBidi" w:hAnsiTheme="majorBidi" w:cstheme="majorBidi"/>
          <w:b/>
          <w:bCs/>
          <w:sz w:val="24"/>
          <w:szCs w:val="24"/>
        </w:rPr>
        <w:t>-</w:t>
      </w:r>
      <w:r w:rsidRPr="009E3F35">
        <w:rPr>
          <w:rFonts w:asciiTheme="majorBidi" w:hAnsiTheme="majorBidi" w:cstheme="majorBidi"/>
          <w:sz w:val="24"/>
          <w:szCs w:val="24"/>
        </w:rPr>
        <w:t xml:space="preserve"> Enabling an inviting culture that welcomes with dignity and fairness diverse backgrounds, perspectives, experiences, and viewpoints of all stakeholders of the society and supports an environment that encourages the expression of ideas and deliberation of thoughts.</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Resourcefulness</w:t>
      </w:r>
      <w:r w:rsidRPr="009E3F35">
        <w:rPr>
          <w:rFonts w:asciiTheme="majorBidi" w:hAnsiTheme="majorBidi" w:cstheme="majorBidi"/>
          <w:sz w:val="24"/>
          <w:szCs w:val="24"/>
        </w:rPr>
        <w:t xml:space="preserve"> </w:t>
      </w:r>
      <w:r w:rsidRPr="009E3F35">
        <w:rPr>
          <w:rFonts w:asciiTheme="majorBidi" w:hAnsiTheme="majorBidi" w:cstheme="majorBidi"/>
          <w:b/>
          <w:bCs/>
          <w:sz w:val="24"/>
          <w:szCs w:val="24"/>
        </w:rPr>
        <w:t xml:space="preserve">- </w:t>
      </w:r>
      <w:r w:rsidRPr="009E3F35">
        <w:rPr>
          <w:rFonts w:asciiTheme="majorBidi" w:hAnsiTheme="majorBidi" w:cstheme="majorBidi"/>
          <w:sz w:val="24"/>
          <w:szCs w:val="24"/>
        </w:rPr>
        <w:t>Pledging to be genuine, innovative, entrepreneurial, and focused on transformational change based on making informed decisions in the pursuit of value creation.</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Belonging</w:t>
      </w:r>
      <w:r w:rsidRPr="009E3F35">
        <w:rPr>
          <w:rFonts w:asciiTheme="majorBidi" w:hAnsiTheme="majorBidi" w:cstheme="majorBidi"/>
          <w:sz w:val="24"/>
          <w:szCs w:val="24"/>
        </w:rPr>
        <w:t xml:space="preserve"> </w:t>
      </w:r>
      <w:r w:rsidRPr="009E3F35">
        <w:rPr>
          <w:rFonts w:asciiTheme="majorBidi" w:hAnsiTheme="majorBidi" w:cstheme="majorBidi"/>
          <w:b/>
          <w:bCs/>
          <w:sz w:val="24"/>
          <w:szCs w:val="24"/>
        </w:rPr>
        <w:t>-</w:t>
      </w:r>
      <w:r w:rsidRPr="009E3F35">
        <w:rPr>
          <w:rFonts w:asciiTheme="majorBidi" w:hAnsiTheme="majorBidi" w:cstheme="majorBidi"/>
          <w:sz w:val="24"/>
          <w:szCs w:val="24"/>
        </w:rPr>
        <w:t xml:space="preserve"> Sharing a tangible sense of pride and commitment to a common purpose.</w:t>
      </w:r>
    </w:p>
    <w:p w:rsidR="009E3F35" w:rsidRPr="009E3F35" w:rsidRDefault="009E3F35" w:rsidP="009E3F35">
      <w:pPr>
        <w:pStyle w:val="ListParagraph"/>
        <w:numPr>
          <w:ilvl w:val="0"/>
          <w:numId w:val="10"/>
        </w:numPr>
        <w:rPr>
          <w:rFonts w:asciiTheme="majorBidi" w:hAnsiTheme="majorBidi" w:cstheme="majorBidi"/>
          <w:sz w:val="24"/>
          <w:szCs w:val="24"/>
        </w:rPr>
      </w:pPr>
      <w:r w:rsidRPr="009E3F35">
        <w:rPr>
          <w:rFonts w:asciiTheme="majorBidi" w:hAnsiTheme="majorBidi" w:cstheme="majorBidi"/>
          <w:i/>
          <w:iCs/>
          <w:sz w:val="24"/>
          <w:szCs w:val="24"/>
        </w:rPr>
        <w:t xml:space="preserve">Collaboration </w:t>
      </w:r>
      <w:r w:rsidRPr="009E3F35">
        <w:rPr>
          <w:rFonts w:asciiTheme="majorBidi" w:hAnsiTheme="majorBidi" w:cstheme="majorBidi"/>
          <w:sz w:val="24"/>
          <w:szCs w:val="24"/>
        </w:rPr>
        <w:t>- Understanding the importance of teamwork and the recognition that diverse, interdisciplinary teams in teaching, research, service and operations spawn greater efficiency and more effective impact.</w:t>
      </w:r>
    </w:p>
    <w:p w:rsidR="001E3242" w:rsidRPr="009E3F35" w:rsidRDefault="001E3242" w:rsidP="001E3242">
      <w:pPr>
        <w:jc w:val="center"/>
        <w:rPr>
          <w:rFonts w:asciiTheme="majorBidi" w:hAnsiTheme="majorBidi" w:cstheme="majorBidi"/>
          <w:b/>
          <w:bCs/>
          <w:sz w:val="24"/>
          <w:szCs w:val="24"/>
        </w:rPr>
      </w:pPr>
    </w:p>
    <w:p w:rsidR="001C6CF9" w:rsidRPr="009E3F35" w:rsidRDefault="001C6CF9" w:rsidP="001C6CF9">
      <w:pPr>
        <w:spacing w:after="0"/>
        <w:rPr>
          <w:rFonts w:asciiTheme="majorBidi" w:hAnsiTheme="majorBidi" w:cstheme="majorBidi"/>
          <w:b/>
          <w:bCs/>
          <w:sz w:val="24"/>
          <w:szCs w:val="24"/>
        </w:rPr>
      </w:pPr>
    </w:p>
    <w:p w:rsidR="000A5B22" w:rsidRPr="009E3F35" w:rsidRDefault="000A5B22" w:rsidP="00CE3A85">
      <w:pPr>
        <w:spacing w:after="0"/>
        <w:rPr>
          <w:rFonts w:asciiTheme="majorBidi" w:hAnsiTheme="majorBidi" w:cstheme="majorBidi"/>
          <w:b/>
          <w:bCs/>
          <w:sz w:val="24"/>
          <w:szCs w:val="24"/>
        </w:rPr>
      </w:pPr>
      <w:r w:rsidRPr="009E3F35">
        <w:rPr>
          <w:rFonts w:asciiTheme="majorBidi" w:hAnsiTheme="majorBidi" w:cstheme="majorBidi"/>
          <w:b/>
          <w:bCs/>
          <w:sz w:val="24"/>
          <w:szCs w:val="24"/>
        </w:rPr>
        <w:t>Course Description</w:t>
      </w:r>
    </w:p>
    <w:p w:rsidR="00D20DDC" w:rsidRPr="00D20DDC" w:rsidRDefault="00D20DDC" w:rsidP="00D20DDC">
      <w:pPr>
        <w:rPr>
          <w:rFonts w:asciiTheme="majorBidi" w:eastAsia="Times New Roman" w:hAnsiTheme="majorBidi" w:cstheme="majorBidi"/>
          <w:color w:val="222222"/>
          <w:sz w:val="24"/>
          <w:szCs w:val="24"/>
        </w:rPr>
      </w:pPr>
      <w:r w:rsidRPr="00D20DDC">
        <w:rPr>
          <w:rFonts w:asciiTheme="majorBidi" w:eastAsia="Times New Roman" w:hAnsiTheme="majorBidi" w:cstheme="majorBidi"/>
          <w:color w:val="222222"/>
          <w:sz w:val="24"/>
          <w:szCs w:val="24"/>
        </w:rPr>
        <w:t>Africa has produced more entrepreneurs within the past decade than it did 40 years prior. This course explores the structural transformations in rural and urban Africa, and the particulars behind the surge of Africa's small and micro enterprises (unemployment, the lack of industrialization, the bulging informal sector, deficiencies in national infrastructures…etc.,). The course examines the policies employed for sustainable development and the emergence of social entrepreneurship as a global and African movement. It investigates the differences between business and social innovation and what it means for Africa, and highlights the challenges facing social entrepreneurs in terms of their ability to attract funding, scale their businesses, cultivate talented workers, develop partnerships, and difficulties in measuring their larger impact.</w:t>
      </w:r>
    </w:p>
    <w:p w:rsidR="00D20DDC" w:rsidRPr="00D20DDC" w:rsidRDefault="00D20DDC" w:rsidP="00D20DDC">
      <w:pPr>
        <w:rPr>
          <w:rFonts w:asciiTheme="majorBidi" w:eastAsia="Times New Roman" w:hAnsiTheme="majorBidi" w:cstheme="majorBidi"/>
          <w:color w:val="222222"/>
          <w:sz w:val="24"/>
          <w:szCs w:val="24"/>
        </w:rPr>
      </w:pPr>
    </w:p>
    <w:p w:rsidR="00BF423E" w:rsidRPr="009E3F35" w:rsidRDefault="00D20DDC" w:rsidP="00D20DDC">
      <w:pPr>
        <w:rPr>
          <w:rFonts w:asciiTheme="majorBidi" w:hAnsiTheme="majorBidi" w:cstheme="majorBidi"/>
          <w:sz w:val="24"/>
          <w:szCs w:val="24"/>
        </w:rPr>
      </w:pPr>
      <w:r w:rsidRPr="00D20DDC">
        <w:rPr>
          <w:rFonts w:asciiTheme="majorBidi" w:eastAsia="Times New Roman" w:hAnsiTheme="majorBidi" w:cstheme="majorBidi"/>
          <w:color w:val="222222"/>
          <w:sz w:val="24"/>
          <w:szCs w:val="24"/>
        </w:rPr>
        <w:t>The course studies the innovative capabilities of multiple and diverse African firms through showcasing examples of social and environmental business driven initiatives that focus on youth, women, and digital technologies. Particular attention is given to how African social enterprises position themselves within global value chains (</w:t>
      </w:r>
      <w:proofErr w:type="spellStart"/>
      <w:r w:rsidRPr="00D20DDC">
        <w:rPr>
          <w:rFonts w:asciiTheme="majorBidi" w:eastAsia="Times New Roman" w:hAnsiTheme="majorBidi" w:cstheme="majorBidi"/>
          <w:color w:val="222222"/>
          <w:sz w:val="24"/>
          <w:szCs w:val="24"/>
        </w:rPr>
        <w:t>GVCs</w:t>
      </w:r>
      <w:proofErr w:type="spellEnd"/>
      <w:r w:rsidRPr="00D20DDC">
        <w:rPr>
          <w:rFonts w:asciiTheme="majorBidi" w:eastAsia="Times New Roman" w:hAnsiTheme="majorBidi" w:cstheme="majorBidi"/>
          <w:color w:val="222222"/>
          <w:sz w:val="24"/>
          <w:szCs w:val="24"/>
        </w:rPr>
        <w:t>), reshaping traditional patterns of participation and creating new pathways for inclusive growth. Students will engage in online discussions with policy makers and directors of social enterprise research centers. In addition to joining in on 'virtual tours' with young leaders of African enterprise like; shared ride solutions (</w:t>
      </w:r>
      <w:proofErr w:type="spellStart"/>
      <w:r w:rsidRPr="00D20DDC">
        <w:rPr>
          <w:rFonts w:asciiTheme="majorBidi" w:eastAsia="Times New Roman" w:hAnsiTheme="majorBidi" w:cstheme="majorBidi"/>
          <w:color w:val="222222"/>
          <w:sz w:val="24"/>
          <w:szCs w:val="24"/>
        </w:rPr>
        <w:t>SWVL</w:t>
      </w:r>
      <w:proofErr w:type="spellEnd"/>
      <w:r w:rsidRPr="00D20DDC">
        <w:rPr>
          <w:rFonts w:asciiTheme="majorBidi" w:eastAsia="Times New Roman" w:hAnsiTheme="majorBidi" w:cstheme="majorBidi"/>
          <w:color w:val="222222"/>
          <w:sz w:val="24"/>
          <w:szCs w:val="24"/>
        </w:rPr>
        <w:t>; Egypt), digital retail and last mile delivery (</w:t>
      </w:r>
      <w:proofErr w:type="spellStart"/>
      <w:r w:rsidRPr="00D20DDC">
        <w:rPr>
          <w:rFonts w:asciiTheme="majorBidi" w:eastAsia="Times New Roman" w:hAnsiTheme="majorBidi" w:cstheme="majorBidi"/>
          <w:color w:val="222222"/>
          <w:sz w:val="24"/>
          <w:szCs w:val="24"/>
        </w:rPr>
        <w:t>Jumia</w:t>
      </w:r>
      <w:proofErr w:type="spellEnd"/>
      <w:r w:rsidRPr="00D20DDC">
        <w:rPr>
          <w:rFonts w:asciiTheme="majorBidi" w:eastAsia="Times New Roman" w:hAnsiTheme="majorBidi" w:cstheme="majorBidi"/>
          <w:color w:val="222222"/>
          <w:sz w:val="24"/>
          <w:szCs w:val="24"/>
        </w:rPr>
        <w:t>; Nigeria), Solar energy in (</w:t>
      </w:r>
      <w:proofErr w:type="spellStart"/>
      <w:r w:rsidRPr="00D20DDC">
        <w:rPr>
          <w:rFonts w:asciiTheme="majorBidi" w:eastAsia="Times New Roman" w:hAnsiTheme="majorBidi" w:cstheme="majorBidi"/>
          <w:color w:val="222222"/>
          <w:sz w:val="24"/>
          <w:szCs w:val="24"/>
        </w:rPr>
        <w:t>Karam</w:t>
      </w:r>
      <w:proofErr w:type="spellEnd"/>
      <w:r w:rsidRPr="00D20DDC">
        <w:rPr>
          <w:rFonts w:asciiTheme="majorBidi" w:eastAsia="Times New Roman" w:hAnsiTheme="majorBidi" w:cstheme="majorBidi"/>
          <w:color w:val="222222"/>
          <w:sz w:val="24"/>
          <w:szCs w:val="24"/>
        </w:rPr>
        <w:t xml:space="preserve"> Solar; North Africa), mobile phone money transfer payments (M-</w:t>
      </w:r>
      <w:proofErr w:type="spellStart"/>
      <w:r w:rsidRPr="00D20DDC">
        <w:rPr>
          <w:rFonts w:asciiTheme="majorBidi" w:eastAsia="Times New Roman" w:hAnsiTheme="majorBidi" w:cstheme="majorBidi"/>
          <w:color w:val="222222"/>
          <w:sz w:val="24"/>
          <w:szCs w:val="24"/>
        </w:rPr>
        <w:t>Pesa</w:t>
      </w:r>
      <w:proofErr w:type="spellEnd"/>
      <w:r w:rsidRPr="00D20DDC">
        <w:rPr>
          <w:rFonts w:asciiTheme="majorBidi" w:eastAsia="Times New Roman" w:hAnsiTheme="majorBidi" w:cstheme="majorBidi"/>
          <w:color w:val="222222"/>
          <w:sz w:val="24"/>
          <w:szCs w:val="24"/>
        </w:rPr>
        <w:t xml:space="preserve">; Kenya) and </w:t>
      </w:r>
      <w:proofErr w:type="spellStart"/>
      <w:r w:rsidRPr="00D20DDC">
        <w:rPr>
          <w:rFonts w:asciiTheme="majorBidi" w:eastAsia="Times New Roman" w:hAnsiTheme="majorBidi" w:cstheme="majorBidi"/>
          <w:color w:val="222222"/>
          <w:sz w:val="24"/>
          <w:szCs w:val="24"/>
        </w:rPr>
        <w:t>fintech</w:t>
      </w:r>
      <w:proofErr w:type="spellEnd"/>
      <w:r w:rsidRPr="00D20DDC">
        <w:rPr>
          <w:rFonts w:asciiTheme="majorBidi" w:eastAsia="Times New Roman" w:hAnsiTheme="majorBidi" w:cstheme="majorBidi"/>
          <w:color w:val="222222"/>
          <w:sz w:val="24"/>
          <w:szCs w:val="24"/>
        </w:rPr>
        <w:t xml:space="preserve"> (</w:t>
      </w:r>
      <w:proofErr w:type="spellStart"/>
      <w:r w:rsidRPr="00D20DDC">
        <w:rPr>
          <w:rFonts w:asciiTheme="majorBidi" w:eastAsia="Times New Roman" w:hAnsiTheme="majorBidi" w:cstheme="majorBidi"/>
          <w:color w:val="222222"/>
          <w:sz w:val="24"/>
          <w:szCs w:val="24"/>
        </w:rPr>
        <w:t>Yoco</w:t>
      </w:r>
      <w:proofErr w:type="spellEnd"/>
      <w:r w:rsidRPr="00D20DDC">
        <w:rPr>
          <w:rFonts w:asciiTheme="majorBidi" w:eastAsia="Times New Roman" w:hAnsiTheme="majorBidi" w:cstheme="majorBidi"/>
          <w:color w:val="222222"/>
          <w:sz w:val="24"/>
          <w:szCs w:val="24"/>
        </w:rPr>
        <w:t xml:space="preserve">; South </w:t>
      </w:r>
      <w:proofErr w:type="gramStart"/>
      <w:r w:rsidRPr="00D20DDC">
        <w:rPr>
          <w:rFonts w:asciiTheme="majorBidi" w:eastAsia="Times New Roman" w:hAnsiTheme="majorBidi" w:cstheme="majorBidi"/>
          <w:color w:val="222222"/>
          <w:sz w:val="24"/>
          <w:szCs w:val="24"/>
        </w:rPr>
        <w:t>Africa)…</w:t>
      </w:r>
      <w:proofErr w:type="gramEnd"/>
      <w:r w:rsidRPr="00D20DDC">
        <w:rPr>
          <w:rFonts w:asciiTheme="majorBidi" w:eastAsia="Times New Roman" w:hAnsiTheme="majorBidi" w:cstheme="majorBidi"/>
          <w:color w:val="222222"/>
          <w:sz w:val="24"/>
          <w:szCs w:val="24"/>
        </w:rPr>
        <w:t>.etc., The course concludes with a discussion on how this transformative process is altering the way in which Africa countries could develop and learn from each other.</w:t>
      </w:r>
    </w:p>
    <w:p w:rsidR="00BF423E" w:rsidRPr="009E3F35" w:rsidRDefault="00BF423E" w:rsidP="005903D0">
      <w:pPr>
        <w:rPr>
          <w:rFonts w:asciiTheme="majorBidi" w:hAnsiTheme="majorBidi" w:cstheme="majorBidi"/>
          <w:sz w:val="24"/>
          <w:szCs w:val="24"/>
        </w:rPr>
      </w:pPr>
      <w:r w:rsidRPr="009E3F35">
        <w:rPr>
          <w:rFonts w:asciiTheme="majorBidi" w:hAnsiTheme="majorBidi" w:cstheme="majorBidi"/>
          <w:b/>
          <w:bCs/>
          <w:sz w:val="24"/>
          <w:szCs w:val="24"/>
          <w:u w:val="single"/>
        </w:rPr>
        <w:t>Assignments:</w:t>
      </w:r>
      <w:r w:rsidRPr="009E3F35">
        <w:rPr>
          <w:rFonts w:asciiTheme="majorBidi" w:hAnsiTheme="majorBidi" w:cstheme="majorBidi"/>
          <w:sz w:val="24"/>
          <w:szCs w:val="24"/>
        </w:rPr>
        <w:t xml:space="preserve"> </w:t>
      </w:r>
      <w:r w:rsidR="005259EC" w:rsidRPr="009E3F35">
        <w:rPr>
          <w:rFonts w:asciiTheme="majorBidi" w:hAnsiTheme="majorBidi" w:cstheme="majorBidi"/>
          <w:sz w:val="24"/>
          <w:szCs w:val="24"/>
        </w:rPr>
        <w:t>Group S</w:t>
      </w:r>
      <w:r w:rsidR="005903D0">
        <w:rPr>
          <w:rFonts w:asciiTheme="majorBidi" w:hAnsiTheme="majorBidi" w:cstheme="majorBidi"/>
          <w:sz w:val="24"/>
          <w:szCs w:val="24"/>
        </w:rPr>
        <w:t>tudent presentations</w:t>
      </w:r>
      <w:r w:rsidRPr="009E3F35">
        <w:rPr>
          <w:rFonts w:asciiTheme="majorBidi" w:hAnsiTheme="majorBidi" w:cstheme="majorBidi"/>
          <w:sz w:val="24"/>
          <w:szCs w:val="24"/>
        </w:rPr>
        <w:t xml:space="preserve">, </w:t>
      </w:r>
      <w:r w:rsidR="005259EC" w:rsidRPr="009E3F35">
        <w:rPr>
          <w:rFonts w:asciiTheme="majorBidi" w:hAnsiTheme="majorBidi" w:cstheme="majorBidi"/>
          <w:sz w:val="24"/>
          <w:szCs w:val="24"/>
        </w:rPr>
        <w:t xml:space="preserve">guest speaker </w:t>
      </w:r>
      <w:r w:rsidR="006B0084" w:rsidRPr="009E3F35">
        <w:rPr>
          <w:rFonts w:asciiTheme="majorBidi" w:hAnsiTheme="majorBidi" w:cstheme="majorBidi"/>
          <w:sz w:val="24"/>
          <w:szCs w:val="24"/>
        </w:rPr>
        <w:t>reflection</w:t>
      </w:r>
      <w:r w:rsidRPr="009E3F35">
        <w:rPr>
          <w:rFonts w:asciiTheme="majorBidi" w:hAnsiTheme="majorBidi" w:cstheme="majorBidi"/>
          <w:sz w:val="24"/>
          <w:szCs w:val="24"/>
        </w:rPr>
        <w:t xml:space="preserve"> papers (</w:t>
      </w:r>
      <w:r w:rsidR="005259EC" w:rsidRPr="009E3F35">
        <w:rPr>
          <w:rFonts w:asciiTheme="majorBidi" w:hAnsiTheme="majorBidi" w:cstheme="majorBidi"/>
          <w:sz w:val="24"/>
          <w:szCs w:val="24"/>
        </w:rPr>
        <w:t>2-3</w:t>
      </w:r>
      <w:r w:rsidRPr="009E3F35">
        <w:rPr>
          <w:rFonts w:asciiTheme="majorBidi" w:hAnsiTheme="majorBidi" w:cstheme="majorBidi"/>
          <w:sz w:val="24"/>
          <w:szCs w:val="24"/>
        </w:rPr>
        <w:t xml:space="preserve"> pages</w:t>
      </w:r>
      <w:r w:rsidR="005259EC" w:rsidRPr="009E3F35">
        <w:rPr>
          <w:rFonts w:asciiTheme="majorBidi" w:hAnsiTheme="majorBidi" w:cstheme="majorBidi"/>
          <w:sz w:val="24"/>
          <w:szCs w:val="24"/>
        </w:rPr>
        <w:t xml:space="preserve"> each</w:t>
      </w:r>
      <w:r w:rsidRPr="009E3F35">
        <w:rPr>
          <w:rFonts w:asciiTheme="majorBidi" w:hAnsiTheme="majorBidi" w:cstheme="majorBidi"/>
          <w:sz w:val="24"/>
          <w:szCs w:val="24"/>
        </w:rPr>
        <w:t xml:space="preserve">), and a final paper (10-15 pages) </w:t>
      </w:r>
    </w:p>
    <w:p w:rsidR="005903D0" w:rsidRDefault="00BF423E" w:rsidP="005903D0">
      <w:pPr>
        <w:spacing w:after="0"/>
        <w:rPr>
          <w:rFonts w:asciiTheme="majorBidi" w:hAnsiTheme="majorBidi" w:cstheme="majorBidi"/>
          <w:sz w:val="24"/>
          <w:szCs w:val="24"/>
        </w:rPr>
      </w:pPr>
      <w:r w:rsidRPr="009E3F35">
        <w:rPr>
          <w:rFonts w:asciiTheme="majorBidi" w:hAnsiTheme="majorBidi" w:cstheme="majorBidi"/>
          <w:b/>
          <w:bCs/>
          <w:sz w:val="24"/>
          <w:szCs w:val="24"/>
          <w:u w:val="single"/>
        </w:rPr>
        <w:t>Grading:</w:t>
      </w:r>
      <w:r w:rsidRPr="009E3F35">
        <w:rPr>
          <w:rFonts w:asciiTheme="majorBidi" w:hAnsiTheme="majorBidi" w:cstheme="majorBidi"/>
          <w:sz w:val="24"/>
          <w:szCs w:val="24"/>
        </w:rPr>
        <w:t xml:space="preserve"> </w:t>
      </w:r>
    </w:p>
    <w:p w:rsidR="007A5B6F" w:rsidRDefault="007A5B6F" w:rsidP="007A5B6F">
      <w:pPr>
        <w:spacing w:after="0"/>
        <w:rPr>
          <w:rFonts w:asciiTheme="majorBidi" w:hAnsiTheme="majorBidi" w:cstheme="majorBidi"/>
          <w:sz w:val="24"/>
          <w:szCs w:val="24"/>
        </w:rPr>
      </w:pPr>
      <w:r>
        <w:rPr>
          <w:rFonts w:asciiTheme="majorBidi" w:hAnsiTheme="majorBidi" w:cstheme="majorBidi"/>
          <w:sz w:val="24"/>
          <w:szCs w:val="24"/>
        </w:rPr>
        <w:t>P</w:t>
      </w:r>
      <w:r w:rsidRPr="009E3F35">
        <w:rPr>
          <w:rFonts w:asciiTheme="majorBidi" w:hAnsiTheme="majorBidi" w:cstheme="majorBidi"/>
          <w:sz w:val="24"/>
          <w:szCs w:val="24"/>
        </w:rPr>
        <w:t>articipation</w:t>
      </w:r>
      <w:r>
        <w:rPr>
          <w:rFonts w:asciiTheme="majorBidi" w:hAnsiTheme="majorBidi" w:cstheme="majorBidi"/>
          <w:sz w:val="24"/>
          <w:szCs w:val="24"/>
        </w:rPr>
        <w:t xml:space="preserve"> (Individual)</w:t>
      </w:r>
      <w:r w:rsidRPr="009E3F35">
        <w:rPr>
          <w:rFonts w:asciiTheme="majorBidi" w:hAnsiTheme="majorBidi" w:cstheme="majorBidi"/>
          <w:sz w:val="24"/>
          <w:szCs w:val="24"/>
        </w:rPr>
        <w:t xml:space="preserve">: 20 percent; </w:t>
      </w:r>
    </w:p>
    <w:p w:rsidR="005903D0" w:rsidRDefault="007A5B6F" w:rsidP="007A5B6F">
      <w:pPr>
        <w:spacing w:after="0"/>
        <w:rPr>
          <w:rFonts w:asciiTheme="majorBidi" w:hAnsiTheme="majorBidi" w:cstheme="majorBidi"/>
          <w:sz w:val="24"/>
          <w:szCs w:val="24"/>
        </w:rPr>
      </w:pPr>
      <w:r>
        <w:rPr>
          <w:rFonts w:asciiTheme="majorBidi" w:hAnsiTheme="majorBidi" w:cstheme="majorBidi"/>
          <w:sz w:val="24"/>
          <w:szCs w:val="24"/>
        </w:rPr>
        <w:t>Reflection</w:t>
      </w:r>
      <w:r w:rsidR="00BF423E" w:rsidRPr="009E3F35">
        <w:rPr>
          <w:rFonts w:asciiTheme="majorBidi" w:hAnsiTheme="majorBidi" w:cstheme="majorBidi"/>
          <w:sz w:val="24"/>
          <w:szCs w:val="24"/>
        </w:rPr>
        <w:t xml:space="preserve"> papers</w:t>
      </w:r>
      <w:r>
        <w:rPr>
          <w:rFonts w:asciiTheme="majorBidi" w:hAnsiTheme="majorBidi" w:cstheme="majorBidi"/>
          <w:sz w:val="24"/>
          <w:szCs w:val="24"/>
        </w:rPr>
        <w:t xml:space="preserve"> (Individual)</w:t>
      </w:r>
      <w:r w:rsidR="00BF423E" w:rsidRPr="009E3F35">
        <w:rPr>
          <w:rFonts w:asciiTheme="majorBidi" w:hAnsiTheme="majorBidi" w:cstheme="majorBidi"/>
          <w:sz w:val="24"/>
          <w:szCs w:val="24"/>
        </w:rPr>
        <w:t xml:space="preserve">: 20 percent; </w:t>
      </w:r>
    </w:p>
    <w:p w:rsidR="007A5B6F" w:rsidRDefault="007A5B6F" w:rsidP="007A5B6F">
      <w:pPr>
        <w:spacing w:after="0"/>
        <w:rPr>
          <w:rFonts w:asciiTheme="majorBidi" w:hAnsiTheme="majorBidi" w:cstheme="majorBidi"/>
          <w:sz w:val="24"/>
          <w:szCs w:val="24"/>
        </w:rPr>
      </w:pPr>
      <w:r>
        <w:rPr>
          <w:rFonts w:asciiTheme="majorBidi" w:hAnsiTheme="majorBidi" w:cstheme="majorBidi"/>
          <w:sz w:val="24"/>
          <w:szCs w:val="24"/>
        </w:rPr>
        <w:t>Presentations (Group</w:t>
      </w:r>
      <w:r w:rsidRPr="009E3F35">
        <w:rPr>
          <w:rFonts w:asciiTheme="majorBidi" w:hAnsiTheme="majorBidi" w:cstheme="majorBidi"/>
          <w:sz w:val="24"/>
          <w:szCs w:val="24"/>
        </w:rPr>
        <w:t xml:space="preserve">): 30 percent; </w:t>
      </w:r>
    </w:p>
    <w:p w:rsidR="00BF423E" w:rsidRPr="009E3F35" w:rsidRDefault="005903D0" w:rsidP="005903D0">
      <w:pPr>
        <w:spacing w:after="0"/>
        <w:rPr>
          <w:rFonts w:asciiTheme="majorBidi" w:hAnsiTheme="majorBidi" w:cstheme="majorBidi"/>
          <w:sz w:val="24"/>
          <w:szCs w:val="24"/>
        </w:rPr>
      </w:pPr>
      <w:r>
        <w:rPr>
          <w:rFonts w:asciiTheme="majorBidi" w:hAnsiTheme="majorBidi" w:cstheme="majorBidi"/>
          <w:sz w:val="24"/>
          <w:szCs w:val="24"/>
        </w:rPr>
        <w:t>F</w:t>
      </w:r>
      <w:r w:rsidR="00BF423E" w:rsidRPr="009E3F35">
        <w:rPr>
          <w:rFonts w:asciiTheme="majorBidi" w:hAnsiTheme="majorBidi" w:cstheme="majorBidi"/>
          <w:sz w:val="24"/>
          <w:szCs w:val="24"/>
        </w:rPr>
        <w:t>inal term paper</w:t>
      </w:r>
      <w:r w:rsidR="007A5B6F">
        <w:rPr>
          <w:rFonts w:asciiTheme="majorBidi" w:hAnsiTheme="majorBidi" w:cstheme="majorBidi"/>
          <w:sz w:val="24"/>
          <w:szCs w:val="24"/>
        </w:rPr>
        <w:t xml:space="preserve"> (Group)</w:t>
      </w:r>
      <w:r w:rsidR="00BF423E" w:rsidRPr="009E3F35">
        <w:rPr>
          <w:rFonts w:asciiTheme="majorBidi" w:hAnsiTheme="majorBidi" w:cstheme="majorBidi"/>
          <w:sz w:val="24"/>
          <w:szCs w:val="24"/>
        </w:rPr>
        <w:t>: 30 percent.</w:t>
      </w:r>
    </w:p>
    <w:p w:rsidR="006E4488" w:rsidRDefault="006E4488" w:rsidP="008D1A6F">
      <w:pPr>
        <w:rPr>
          <w:rFonts w:cstheme="minorHAnsi"/>
        </w:rPr>
      </w:pPr>
    </w:p>
    <w:p w:rsidR="005903D0" w:rsidRPr="005903D0" w:rsidRDefault="005903D0" w:rsidP="008D1A6F">
      <w:pPr>
        <w:rPr>
          <w:rFonts w:asciiTheme="majorBidi" w:hAnsiTheme="majorBidi" w:cstheme="majorBidi"/>
          <w:b/>
          <w:bCs/>
          <w:sz w:val="24"/>
          <w:szCs w:val="24"/>
          <w:u w:val="single"/>
        </w:rPr>
      </w:pPr>
      <w:r w:rsidRPr="005903D0">
        <w:rPr>
          <w:rFonts w:asciiTheme="majorBidi" w:hAnsiTheme="majorBidi" w:cstheme="majorBidi"/>
          <w:b/>
          <w:bCs/>
          <w:sz w:val="24"/>
          <w:szCs w:val="24"/>
          <w:u w:val="single"/>
        </w:rPr>
        <w:t>Weekly topics</w:t>
      </w:r>
    </w:p>
    <w:p w:rsidR="00217C3C" w:rsidRPr="00217C3C" w:rsidRDefault="00217C3C" w:rsidP="00647691">
      <w:pPr>
        <w:spacing w:after="120"/>
        <w:contextualSpacing/>
        <w:rPr>
          <w:rFonts w:cstheme="minorHAnsi"/>
        </w:rPr>
      </w:pPr>
    </w:p>
    <w:p w:rsidR="00217C3C" w:rsidRDefault="008D1A6F" w:rsidP="00647691">
      <w:pPr>
        <w:spacing w:after="120"/>
        <w:contextualSpacing/>
        <w:rPr>
          <w:rFonts w:cstheme="minorHAnsi"/>
        </w:rPr>
      </w:pPr>
      <w:r w:rsidRPr="00CE3A85">
        <w:rPr>
          <w:rFonts w:cstheme="minorHAnsi"/>
          <w:b/>
          <w:bCs/>
        </w:rPr>
        <w:t>Week 1:</w:t>
      </w:r>
      <w:r w:rsidR="00894117" w:rsidRPr="00CE3A85">
        <w:rPr>
          <w:rFonts w:cstheme="minorHAnsi"/>
        </w:rPr>
        <w:t xml:space="preserve"> </w:t>
      </w:r>
    </w:p>
    <w:p w:rsidR="00B719D8" w:rsidRPr="00CE3A85" w:rsidRDefault="008D1A6F" w:rsidP="00647691">
      <w:pPr>
        <w:spacing w:after="120"/>
        <w:contextualSpacing/>
        <w:rPr>
          <w:rFonts w:cstheme="minorHAnsi"/>
        </w:rPr>
      </w:pPr>
      <w:r w:rsidRPr="00CE3A85">
        <w:rPr>
          <w:rFonts w:cstheme="minorHAnsi"/>
        </w:rPr>
        <w:t>Introduction</w:t>
      </w:r>
      <w:r w:rsidR="00B42012" w:rsidRPr="00CE3A85">
        <w:rPr>
          <w:rFonts w:cstheme="minorHAnsi"/>
        </w:rPr>
        <w:t xml:space="preserve">: </w:t>
      </w:r>
      <w:r w:rsidR="00647691">
        <w:rPr>
          <w:rFonts w:cstheme="minorHAnsi"/>
        </w:rPr>
        <w:t>A</w:t>
      </w:r>
      <w:r w:rsidR="00B719D8" w:rsidRPr="00CE3A85">
        <w:rPr>
          <w:rFonts w:cstheme="minorHAnsi"/>
        </w:rPr>
        <w:t xml:space="preserve"> Diverse Continent with Common Challenges </w:t>
      </w:r>
    </w:p>
    <w:p w:rsidR="005B437B" w:rsidRPr="0044211F" w:rsidRDefault="00B42012" w:rsidP="00411E45">
      <w:pPr>
        <w:spacing w:after="120"/>
        <w:contextualSpacing/>
        <w:rPr>
          <w:rFonts w:cstheme="minorHAnsi"/>
          <w:color w:val="222222"/>
          <w:u w:val="single"/>
          <w:shd w:val="clear" w:color="auto" w:fill="FFFFFF"/>
        </w:rPr>
      </w:pPr>
      <w:proofErr w:type="spellStart"/>
      <w:r w:rsidRPr="0044211F">
        <w:rPr>
          <w:rFonts w:cstheme="minorHAnsi"/>
          <w:color w:val="000000"/>
          <w:u w:val="single"/>
        </w:rPr>
        <w:t>Rotberg</w:t>
      </w:r>
      <w:proofErr w:type="spellEnd"/>
      <w:r w:rsidRPr="0044211F">
        <w:rPr>
          <w:rFonts w:cstheme="minorHAnsi"/>
          <w:color w:val="000000"/>
          <w:u w:val="single"/>
        </w:rPr>
        <w:t>, R.</w:t>
      </w:r>
      <w:r w:rsidRPr="0044211F">
        <w:rPr>
          <w:rFonts w:cstheme="minorHAnsi"/>
          <w:color w:val="222222"/>
          <w:u w:val="single"/>
          <w:shd w:val="clear" w:color="auto" w:fill="FFFFFF"/>
        </w:rPr>
        <w:t xml:space="preserve"> (2020): </w:t>
      </w:r>
    </w:p>
    <w:p w:rsidR="005B437B" w:rsidRPr="00CE3A85" w:rsidRDefault="00B42012" w:rsidP="008F7F0F">
      <w:pPr>
        <w:spacing w:after="0"/>
        <w:rPr>
          <w:rFonts w:cstheme="minorHAnsi"/>
          <w:color w:val="222222"/>
          <w:shd w:val="clear" w:color="auto" w:fill="FFFFFF"/>
        </w:rPr>
      </w:pPr>
      <w:r w:rsidRPr="00CE3A85">
        <w:rPr>
          <w:rFonts w:cstheme="minorHAnsi"/>
          <w:color w:val="222222"/>
          <w:shd w:val="clear" w:color="auto" w:fill="FFFFFF"/>
        </w:rPr>
        <w:t xml:space="preserve">Chapter 1. </w:t>
      </w:r>
      <w:r w:rsidR="00E75387" w:rsidRPr="00CE3A85">
        <w:rPr>
          <w:rFonts w:cstheme="minorHAnsi"/>
          <w:color w:val="222222"/>
          <w:shd w:val="clear" w:color="auto" w:fill="FFFFFF"/>
        </w:rPr>
        <w:t>Proliferating Peoples, Congested Cities, Colliding Faiths</w:t>
      </w:r>
      <w:r w:rsidR="006D3340" w:rsidRPr="00CE3A85">
        <w:rPr>
          <w:rFonts w:cstheme="minorHAnsi"/>
          <w:color w:val="222222"/>
          <w:shd w:val="clear" w:color="auto" w:fill="FFFFFF"/>
        </w:rPr>
        <w:t xml:space="preserve">; </w:t>
      </w:r>
    </w:p>
    <w:p w:rsidR="00E61858" w:rsidRPr="00CE3A85" w:rsidRDefault="006D3340" w:rsidP="008F7F0F">
      <w:pPr>
        <w:spacing w:after="0"/>
        <w:rPr>
          <w:rFonts w:cstheme="minorHAnsi"/>
          <w:color w:val="222222"/>
          <w:shd w:val="clear" w:color="auto" w:fill="FFFFFF"/>
        </w:rPr>
      </w:pPr>
      <w:r w:rsidRPr="00CE3A85">
        <w:rPr>
          <w:rFonts w:cstheme="minorHAnsi"/>
          <w:color w:val="222222"/>
          <w:shd w:val="clear" w:color="auto" w:fill="FFFFFF"/>
        </w:rPr>
        <w:lastRenderedPageBreak/>
        <w:t xml:space="preserve">Chapter 4. </w:t>
      </w:r>
      <w:r w:rsidR="00E61858" w:rsidRPr="00CE3A85">
        <w:rPr>
          <w:rFonts w:cstheme="minorHAnsi"/>
          <w:color w:val="222222"/>
          <w:shd w:val="clear" w:color="auto" w:fill="FFFFFF"/>
        </w:rPr>
        <w:t>African Economies and their Challenges</w:t>
      </w:r>
    </w:p>
    <w:p w:rsidR="005B437B" w:rsidRPr="0044211F" w:rsidRDefault="006D3340" w:rsidP="00B719D8">
      <w:pPr>
        <w:pStyle w:val="ListParagraph"/>
        <w:ind w:left="0"/>
        <w:rPr>
          <w:rFonts w:cstheme="minorHAnsi"/>
          <w:u w:val="single"/>
        </w:rPr>
      </w:pPr>
      <w:proofErr w:type="spellStart"/>
      <w:r w:rsidRPr="0044211F">
        <w:rPr>
          <w:rFonts w:cstheme="minorHAnsi"/>
          <w:u w:val="single"/>
        </w:rPr>
        <w:t>Onyeiwu</w:t>
      </w:r>
      <w:proofErr w:type="spellEnd"/>
      <w:r w:rsidRPr="0044211F">
        <w:rPr>
          <w:rFonts w:cstheme="minorHAnsi"/>
          <w:u w:val="single"/>
        </w:rPr>
        <w:t xml:space="preserve">, S. (2015): </w:t>
      </w:r>
    </w:p>
    <w:p w:rsidR="005B437B" w:rsidRDefault="00A17046" w:rsidP="00B719D8">
      <w:pPr>
        <w:pStyle w:val="ListParagraph"/>
        <w:ind w:left="0"/>
        <w:rPr>
          <w:rFonts w:cstheme="minorHAnsi"/>
          <w:color w:val="222222"/>
          <w:shd w:val="clear" w:color="auto" w:fill="FFFFFF"/>
        </w:rPr>
      </w:pPr>
      <w:r w:rsidRPr="00CE3A85">
        <w:rPr>
          <w:rFonts w:cstheme="minorHAnsi"/>
          <w:color w:val="222222"/>
          <w:shd w:val="clear" w:color="auto" w:fill="FFFFFF"/>
        </w:rPr>
        <w:t>Chapter 3. Growth, Employment, and Poverty</w:t>
      </w:r>
      <w:r w:rsidR="00502526" w:rsidRPr="00CE3A85">
        <w:rPr>
          <w:rFonts w:cstheme="minorHAnsi"/>
          <w:color w:val="222222"/>
          <w:shd w:val="clear" w:color="auto" w:fill="FFFFFF"/>
        </w:rPr>
        <w:t xml:space="preserve">. </w:t>
      </w:r>
    </w:p>
    <w:p w:rsidR="006D3340" w:rsidRPr="00CE3A85" w:rsidRDefault="00687D52" w:rsidP="00687D52">
      <w:pPr>
        <w:rPr>
          <w:rFonts w:cstheme="minorHAnsi"/>
          <w:color w:val="222222"/>
          <w:shd w:val="clear" w:color="auto" w:fill="FFFFFF"/>
        </w:rPr>
      </w:pPr>
      <w:r w:rsidRPr="00CE3A85">
        <w:rPr>
          <w:rFonts w:cstheme="minorHAnsi"/>
          <w:color w:val="222222"/>
          <w:shd w:val="clear" w:color="auto" w:fill="FFFFFF"/>
        </w:rPr>
        <w:t xml:space="preserve">Shifting Global Demographics: An African Opportunity? </w:t>
      </w:r>
      <w:proofErr w:type="spellStart"/>
      <w:r w:rsidRPr="00CE3A85">
        <w:rPr>
          <w:rFonts w:cstheme="minorHAnsi"/>
          <w:color w:val="222222"/>
          <w:shd w:val="clear" w:color="auto" w:fill="FFFFFF"/>
        </w:rPr>
        <w:t>Rafiq</w:t>
      </w:r>
      <w:proofErr w:type="spellEnd"/>
      <w:r w:rsidRPr="00CE3A85">
        <w:rPr>
          <w:rFonts w:cstheme="minorHAnsi"/>
          <w:color w:val="222222"/>
          <w:shd w:val="clear" w:color="auto" w:fill="FFFFFF"/>
        </w:rPr>
        <w:t xml:space="preserve"> </w:t>
      </w:r>
      <w:proofErr w:type="spellStart"/>
      <w:r w:rsidRPr="00CE3A85">
        <w:rPr>
          <w:rFonts w:cstheme="minorHAnsi"/>
          <w:color w:val="222222"/>
          <w:shd w:val="clear" w:color="auto" w:fill="FFFFFF"/>
        </w:rPr>
        <w:t>Raji</w:t>
      </w:r>
      <w:proofErr w:type="spellEnd"/>
      <w:r w:rsidRPr="00CE3A85">
        <w:rPr>
          <w:rFonts w:cstheme="minorHAnsi"/>
          <w:color w:val="222222"/>
          <w:shd w:val="clear" w:color="auto" w:fill="FFFFFF"/>
        </w:rPr>
        <w:t xml:space="preserve">. September 2020. </w:t>
      </w:r>
      <w:hyperlink r:id="rId8" w:history="1">
        <w:r w:rsidR="006D3340" w:rsidRPr="00CE3A85">
          <w:rPr>
            <w:rStyle w:val="Hyperlink"/>
            <w:rFonts w:cstheme="minorHAnsi"/>
            <w:shd w:val="clear" w:color="auto" w:fill="FFFFFF"/>
          </w:rPr>
          <w:t>https://www.ntu.edu.sg/docs/librariesprovider100/aci2019/32.pdf?sfvrsn=8408bda0_2</w:t>
        </w:r>
      </w:hyperlink>
    </w:p>
    <w:p w:rsidR="002937AC" w:rsidRPr="00CE3A85" w:rsidRDefault="00687D52" w:rsidP="0037551C">
      <w:pPr>
        <w:rPr>
          <w:rFonts w:cstheme="minorHAnsi"/>
          <w:color w:val="222222"/>
          <w:shd w:val="clear" w:color="auto" w:fill="FFFFFF"/>
        </w:rPr>
      </w:pPr>
      <w:r w:rsidRPr="00CE3A85">
        <w:rPr>
          <w:rFonts w:cstheme="minorHAnsi"/>
        </w:rPr>
        <w:t xml:space="preserve">Does Africa's Growing Informal Sector Threaten Economic Growth and Doing Business? Francis </w:t>
      </w:r>
      <w:proofErr w:type="spellStart"/>
      <w:r w:rsidRPr="00CE3A85">
        <w:rPr>
          <w:rFonts w:cstheme="minorHAnsi"/>
        </w:rPr>
        <w:t>Mulangu</w:t>
      </w:r>
      <w:proofErr w:type="spellEnd"/>
      <w:r w:rsidRPr="00CE3A85">
        <w:rPr>
          <w:rFonts w:cstheme="minorHAnsi"/>
        </w:rPr>
        <w:t>. June 2020.</w:t>
      </w:r>
      <w:r w:rsidR="0037551C" w:rsidRPr="00CE3A85">
        <w:rPr>
          <w:rFonts w:cstheme="minorHAnsi"/>
        </w:rPr>
        <w:t xml:space="preserve"> </w:t>
      </w:r>
      <w:hyperlink r:id="rId9" w:history="1">
        <w:r w:rsidR="002937AC" w:rsidRPr="00CE3A85">
          <w:rPr>
            <w:rStyle w:val="Hyperlink"/>
            <w:rFonts w:cstheme="minorHAnsi"/>
            <w:shd w:val="clear" w:color="auto" w:fill="FFFFFF"/>
          </w:rPr>
          <w:t>https://www.ntu.edu.sg/docs/librariesprovider100/aci-latest/cas25.pdf?sfvrsn=b54c5fa0_2</w:t>
        </w:r>
      </w:hyperlink>
    </w:p>
    <w:p w:rsidR="00502526" w:rsidRPr="00CE3A85" w:rsidRDefault="00502526" w:rsidP="00502526">
      <w:pPr>
        <w:pStyle w:val="ListParagraph"/>
        <w:ind w:left="0"/>
        <w:rPr>
          <w:rFonts w:cstheme="minorHAnsi"/>
        </w:rPr>
      </w:pPr>
    </w:p>
    <w:p w:rsidR="0044211F" w:rsidRPr="0044211F" w:rsidRDefault="0044211F" w:rsidP="00411E45">
      <w:pPr>
        <w:pStyle w:val="ListParagraph"/>
        <w:spacing w:after="120"/>
        <w:ind w:left="0"/>
        <w:rPr>
          <w:rFonts w:cstheme="minorHAnsi"/>
          <w:u w:val="single"/>
        </w:rPr>
      </w:pPr>
      <w:r>
        <w:rPr>
          <w:rFonts w:cstheme="minorHAnsi"/>
          <w:b/>
          <w:bCs/>
        </w:rPr>
        <w:t>Week 2</w:t>
      </w:r>
      <w:r w:rsidR="00B719D8" w:rsidRPr="00CE3A85">
        <w:rPr>
          <w:rFonts w:cstheme="minorHAnsi"/>
        </w:rPr>
        <w:t xml:space="preserve">: </w:t>
      </w:r>
      <w:r w:rsidR="00B719D8" w:rsidRPr="00CE3A85">
        <w:rPr>
          <w:rFonts w:cstheme="minorHAnsi"/>
          <w:color w:val="222222"/>
          <w:shd w:val="clear" w:color="auto" w:fill="FFFFFF"/>
        </w:rPr>
        <w:t>Africa</w:t>
      </w:r>
      <w:r w:rsidR="00462FB5" w:rsidRPr="00CE3A85">
        <w:rPr>
          <w:rFonts w:cstheme="minorHAnsi"/>
          <w:color w:val="222222"/>
          <w:shd w:val="clear" w:color="auto" w:fill="FFFFFF"/>
        </w:rPr>
        <w:t xml:space="preserve">'s </w:t>
      </w:r>
      <w:r w:rsidR="00411E45">
        <w:rPr>
          <w:rFonts w:cstheme="minorHAnsi"/>
          <w:color w:val="222222"/>
          <w:shd w:val="clear" w:color="auto" w:fill="FFFFFF"/>
        </w:rPr>
        <w:t>S</w:t>
      </w:r>
      <w:r>
        <w:rPr>
          <w:rFonts w:cstheme="minorHAnsi"/>
          <w:color w:val="222222"/>
          <w:shd w:val="clear" w:color="auto" w:fill="FFFFFF"/>
        </w:rPr>
        <w:t xml:space="preserve">ustainable </w:t>
      </w:r>
      <w:r w:rsidR="00411E45">
        <w:rPr>
          <w:rFonts w:cstheme="minorHAnsi"/>
          <w:color w:val="222222"/>
          <w:shd w:val="clear" w:color="auto" w:fill="FFFFFF"/>
        </w:rPr>
        <w:t>Development</w:t>
      </w:r>
      <w:r w:rsidR="00B719D8" w:rsidRPr="00CE3A85">
        <w:rPr>
          <w:rFonts w:cstheme="minorHAnsi"/>
          <w:color w:val="222222"/>
        </w:rPr>
        <w:br/>
      </w:r>
      <w:proofErr w:type="spellStart"/>
      <w:r w:rsidRPr="0044211F">
        <w:rPr>
          <w:rFonts w:cstheme="minorHAnsi"/>
          <w:u w:val="single"/>
        </w:rPr>
        <w:t>Onyeiwu</w:t>
      </w:r>
      <w:proofErr w:type="spellEnd"/>
      <w:r w:rsidRPr="0044211F">
        <w:rPr>
          <w:rFonts w:cstheme="minorHAnsi"/>
          <w:u w:val="single"/>
        </w:rPr>
        <w:t xml:space="preserve">, S. (2015): </w:t>
      </w:r>
    </w:p>
    <w:p w:rsidR="00462FB5" w:rsidRPr="00CE3A85" w:rsidRDefault="00462FB5" w:rsidP="00462FB5">
      <w:pPr>
        <w:pStyle w:val="ListParagraph"/>
        <w:spacing w:after="0"/>
        <w:ind w:left="0"/>
        <w:rPr>
          <w:rFonts w:cstheme="minorHAnsi"/>
          <w:color w:val="222222"/>
          <w:shd w:val="clear" w:color="auto" w:fill="FFFFFF"/>
        </w:rPr>
      </w:pPr>
      <w:r w:rsidRPr="00CE3A85">
        <w:rPr>
          <w:rFonts w:cstheme="minorHAnsi"/>
          <w:color w:val="222222"/>
          <w:shd w:val="clear" w:color="auto" w:fill="FFFFFF"/>
        </w:rPr>
        <w:t xml:space="preserve">Chapter 2: Renaissance or Mirage? Can Growth in Africa Be Sustained; </w:t>
      </w:r>
    </w:p>
    <w:p w:rsidR="00E51F00" w:rsidRPr="00CE3A85" w:rsidRDefault="00E51F00" w:rsidP="00462FB5">
      <w:pPr>
        <w:spacing w:after="0"/>
        <w:rPr>
          <w:rFonts w:cstheme="minorHAnsi"/>
          <w:color w:val="222222"/>
          <w:shd w:val="clear" w:color="auto" w:fill="FFFFFF"/>
        </w:rPr>
      </w:pPr>
      <w:r w:rsidRPr="00CE3A85">
        <w:rPr>
          <w:rFonts w:cstheme="minorHAnsi"/>
          <w:color w:val="222222"/>
          <w:shd w:val="clear" w:color="auto" w:fill="FFFFFF"/>
        </w:rPr>
        <w:t>Chapter 8. Aid, Debt and Foreign Direct Investment</w:t>
      </w:r>
    </w:p>
    <w:p w:rsidR="00E51F00" w:rsidRPr="00CE3A85" w:rsidRDefault="00E51F00" w:rsidP="00E51F00">
      <w:pPr>
        <w:pStyle w:val="ListParagraph"/>
        <w:spacing w:after="0"/>
        <w:ind w:left="0"/>
        <w:rPr>
          <w:rFonts w:cstheme="minorHAnsi"/>
        </w:rPr>
      </w:pPr>
      <w:r w:rsidRPr="00CE3A85">
        <w:rPr>
          <w:rFonts w:cstheme="minorHAnsi"/>
          <w:color w:val="222222"/>
          <w:shd w:val="clear" w:color="auto" w:fill="FFFFFF"/>
        </w:rPr>
        <w:t xml:space="preserve">Chapter 9. Gender, Youths and Sustainable Development. </w:t>
      </w:r>
    </w:p>
    <w:p w:rsidR="00E51F00" w:rsidRPr="00CE3A85" w:rsidRDefault="00E51F00" w:rsidP="00E51F00">
      <w:pPr>
        <w:spacing w:after="0" w:line="240" w:lineRule="auto"/>
        <w:rPr>
          <w:rFonts w:cstheme="minorHAnsi"/>
          <w:color w:val="222222"/>
          <w:shd w:val="clear" w:color="auto" w:fill="FFFFFF"/>
        </w:rPr>
      </w:pPr>
    </w:p>
    <w:p w:rsidR="006A486E" w:rsidRPr="006A486E" w:rsidRDefault="006A486E" w:rsidP="006A486E">
      <w:pPr>
        <w:spacing w:after="0" w:line="240" w:lineRule="auto"/>
        <w:rPr>
          <w:rStyle w:val="gmail-ms-1"/>
          <w:rFonts w:asciiTheme="majorBidi" w:hAnsiTheme="majorBidi" w:cstheme="majorBidi"/>
        </w:rPr>
      </w:pPr>
      <w:r w:rsidRPr="006A486E">
        <w:rPr>
          <w:rFonts w:asciiTheme="majorBidi" w:hAnsiTheme="majorBidi" w:cstheme="majorBidi"/>
          <w:color w:val="222222"/>
          <w:shd w:val="clear" w:color="auto" w:fill="FFFFFF"/>
        </w:rPr>
        <w:t>United Nations Global Compact. (2024). </w:t>
      </w:r>
      <w:r w:rsidRPr="006A486E">
        <w:rPr>
          <w:rStyle w:val="Emphasis"/>
          <w:rFonts w:asciiTheme="majorBidi" w:hAnsiTheme="majorBidi" w:cstheme="majorBidi"/>
          <w:color w:val="222222"/>
          <w:shd w:val="clear" w:color="auto" w:fill="FFFFFF"/>
        </w:rPr>
        <w:t>Africa strategy 2024-2025</w:t>
      </w:r>
      <w:r w:rsidRPr="006A486E">
        <w:rPr>
          <w:rFonts w:asciiTheme="majorBidi" w:hAnsiTheme="majorBidi" w:cstheme="majorBidi"/>
          <w:color w:val="222222"/>
          <w:shd w:val="clear" w:color="auto" w:fill="FFFFFF"/>
        </w:rPr>
        <w:t>. United Nations Global Compact. </w:t>
      </w:r>
      <w:hyperlink r:id="rId10" w:history="1">
        <w:r w:rsidRPr="006A486E">
          <w:rPr>
            <w:rStyle w:val="Hyperlink"/>
            <w:rFonts w:asciiTheme="majorBidi" w:hAnsiTheme="majorBidi" w:cstheme="majorBidi"/>
            <w:color w:val="1155CC"/>
            <w:shd w:val="clear" w:color="auto" w:fill="FFFFFF"/>
          </w:rPr>
          <w:t>https://communications-assets.unglobalcompact.org/docs/publications/Africa-Strategy-Final.pdf</w:t>
        </w:r>
      </w:hyperlink>
      <w:r w:rsidRPr="006A486E">
        <w:rPr>
          <w:rFonts w:asciiTheme="majorBidi" w:hAnsiTheme="majorBidi" w:cstheme="majorBidi"/>
          <w:color w:val="222222"/>
          <w:shd w:val="clear" w:color="auto" w:fill="FFFFFF"/>
        </w:rPr>
        <w:t> </w:t>
      </w:r>
      <w:hyperlink r:id="rId11" w:tgtFrame="_blank" w:history="1">
        <w:r w:rsidRPr="006A486E">
          <w:rPr>
            <w:rStyle w:val="gmail-max-w-15ch"/>
            <w:rFonts w:asciiTheme="majorBidi" w:hAnsiTheme="majorBidi" w:cstheme="majorBidi"/>
            <w:color w:val="1155CC"/>
            <w:u w:val="single"/>
            <w:shd w:val="clear" w:color="auto" w:fill="FFFFFF"/>
          </w:rPr>
          <w:t xml:space="preserve">UN Global </w:t>
        </w:r>
        <w:proofErr w:type="spellStart"/>
        <w:r w:rsidRPr="006A486E">
          <w:rPr>
            <w:rStyle w:val="gmail-max-w-15ch"/>
            <w:rFonts w:asciiTheme="majorBidi" w:hAnsiTheme="majorBidi" w:cstheme="majorBidi"/>
            <w:color w:val="1155CC"/>
            <w:u w:val="single"/>
            <w:shd w:val="clear" w:color="auto" w:fill="FFFFFF"/>
          </w:rPr>
          <w:t>Compact</w:t>
        </w:r>
        <w:r w:rsidRPr="006A486E">
          <w:rPr>
            <w:rStyle w:val="gmail--me-1"/>
            <w:rFonts w:asciiTheme="majorBidi" w:hAnsiTheme="majorBidi" w:cstheme="majorBidi"/>
            <w:color w:val="1155CC"/>
            <w:u w:val="single"/>
            <w:shd w:val="clear" w:color="auto" w:fill="FFFFFF"/>
          </w:rPr>
          <w:t>+1</w:t>
        </w:r>
        <w:proofErr w:type="spellEnd"/>
      </w:hyperlink>
    </w:p>
    <w:p w:rsidR="006A486E" w:rsidRDefault="006A486E" w:rsidP="00E51F00">
      <w:pPr>
        <w:spacing w:after="0" w:line="240" w:lineRule="auto"/>
        <w:rPr>
          <w:rFonts w:cstheme="minorHAnsi"/>
          <w:color w:val="222222"/>
          <w:shd w:val="clear" w:color="auto" w:fill="FFFFFF"/>
        </w:rPr>
      </w:pPr>
    </w:p>
    <w:p w:rsidR="00E51F00" w:rsidRPr="00CE3A85" w:rsidRDefault="00E51F00" w:rsidP="00E51F00">
      <w:pPr>
        <w:spacing w:after="0" w:line="240" w:lineRule="auto"/>
        <w:rPr>
          <w:rFonts w:cstheme="minorHAnsi"/>
          <w:color w:val="222222"/>
          <w:shd w:val="clear" w:color="auto" w:fill="FFFFFF"/>
        </w:rPr>
      </w:pPr>
      <w:r w:rsidRPr="00CE3A85">
        <w:rPr>
          <w:rFonts w:cstheme="minorHAnsi"/>
          <w:color w:val="222222"/>
          <w:shd w:val="clear" w:color="auto" w:fill="FFFFFF"/>
        </w:rPr>
        <w:t>Entrepreneurship is critical to Africa’s transformation - African Development Bank June 2021</w:t>
      </w:r>
    </w:p>
    <w:p w:rsidR="00E51F00" w:rsidRPr="00CE3A85" w:rsidRDefault="009908E2" w:rsidP="00E51F00">
      <w:pPr>
        <w:shd w:val="clear" w:color="auto" w:fill="FFFFFF"/>
        <w:spacing w:after="0" w:line="240" w:lineRule="auto"/>
        <w:rPr>
          <w:rFonts w:cstheme="minorHAnsi"/>
          <w:color w:val="222222"/>
          <w:shd w:val="clear" w:color="auto" w:fill="FFFFFF"/>
        </w:rPr>
      </w:pPr>
      <w:hyperlink r:id="rId12" w:history="1">
        <w:r w:rsidR="00E51F00" w:rsidRPr="00CE3A85">
          <w:rPr>
            <w:rStyle w:val="Hyperlink"/>
            <w:rFonts w:cstheme="minorHAnsi"/>
            <w:shd w:val="clear" w:color="auto" w:fill="FFFFFF"/>
          </w:rPr>
          <w:t>https://www.afdb.org/sites/default/files/2021/06/28/entrepreneurship_in_africa_-_may_2021_abridged_version_06_28.pdf</w:t>
        </w:r>
      </w:hyperlink>
    </w:p>
    <w:p w:rsidR="00751528" w:rsidRPr="00CE3A85" w:rsidRDefault="00751528" w:rsidP="00751528">
      <w:pPr>
        <w:shd w:val="clear" w:color="auto" w:fill="FFFFFF"/>
        <w:spacing w:after="0" w:line="240" w:lineRule="auto"/>
        <w:rPr>
          <w:rFonts w:eastAsia="Times New Roman" w:cstheme="minorHAnsi"/>
          <w:color w:val="222222"/>
        </w:rPr>
      </w:pPr>
    </w:p>
    <w:p w:rsidR="00751528" w:rsidRPr="00CE3A85" w:rsidRDefault="00751528" w:rsidP="00751528">
      <w:pPr>
        <w:shd w:val="clear" w:color="auto" w:fill="FFFFFF"/>
        <w:spacing w:after="0" w:line="240" w:lineRule="auto"/>
        <w:rPr>
          <w:rFonts w:eastAsia="Times New Roman" w:cstheme="minorHAnsi"/>
          <w:color w:val="222222"/>
        </w:rPr>
      </w:pPr>
      <w:r w:rsidRPr="00CE3A85">
        <w:rPr>
          <w:rFonts w:eastAsia="Times New Roman" w:cstheme="minorHAnsi"/>
          <w:color w:val="222222"/>
        </w:rPr>
        <w:t xml:space="preserve">Uniting Business Africa </w:t>
      </w:r>
      <w:hyperlink r:id="rId13" w:history="1">
        <w:r w:rsidRPr="00CE3A85">
          <w:rPr>
            <w:rStyle w:val="Hyperlink"/>
            <w:rFonts w:eastAsia="Times New Roman" w:cstheme="minorHAnsi"/>
          </w:rPr>
          <w:t>https://www.unglobalcompact.org/take-action/events/1936-uniting-business-africa</w:t>
        </w:r>
      </w:hyperlink>
    </w:p>
    <w:p w:rsidR="00B719D8" w:rsidRPr="00CE3A85" w:rsidRDefault="00B719D8" w:rsidP="00B719D8">
      <w:pPr>
        <w:spacing w:after="0" w:line="240" w:lineRule="auto"/>
        <w:rPr>
          <w:rFonts w:cstheme="minorHAnsi"/>
          <w:color w:val="222222"/>
          <w:shd w:val="clear" w:color="auto" w:fill="FFFFFF"/>
        </w:rPr>
      </w:pPr>
    </w:p>
    <w:p w:rsidR="000D0C1D" w:rsidRPr="00213EAD" w:rsidRDefault="000D0C1D" w:rsidP="000D0C1D">
      <w:pPr>
        <w:shd w:val="clear" w:color="auto" w:fill="FFFFFF"/>
        <w:spacing w:after="0" w:line="240" w:lineRule="auto"/>
        <w:rPr>
          <w:rFonts w:cstheme="minorHAnsi"/>
          <w:b/>
          <w:bCs/>
          <w:i/>
          <w:iCs/>
        </w:rPr>
      </w:pPr>
      <w:r w:rsidRPr="00213EAD">
        <w:rPr>
          <w:rFonts w:cstheme="minorHAnsi"/>
          <w:b/>
          <w:bCs/>
          <w:i/>
          <w:iCs/>
        </w:rPr>
        <w:t xml:space="preserve">Guest Speaker Event on </w:t>
      </w:r>
      <w:r w:rsidRPr="00213EAD">
        <w:rPr>
          <w:rFonts w:eastAsia="Times New Roman" w:cstheme="minorHAnsi"/>
          <w:b/>
          <w:bCs/>
          <w:i/>
          <w:iCs/>
          <w:color w:val="222222"/>
        </w:rPr>
        <w:t>UN Global Compact 2021 -2023 Africa strategy for sustainable businesses</w:t>
      </w:r>
      <w:r w:rsidRPr="00213EAD">
        <w:rPr>
          <w:rFonts w:cstheme="minorHAnsi"/>
          <w:b/>
          <w:bCs/>
          <w:i/>
          <w:iCs/>
        </w:rPr>
        <w:t xml:space="preserve"> </w:t>
      </w:r>
    </w:p>
    <w:p w:rsidR="005259EC" w:rsidRPr="00CE3A85" w:rsidRDefault="005259EC" w:rsidP="005259EC">
      <w:pPr>
        <w:spacing w:after="0"/>
        <w:rPr>
          <w:rFonts w:cstheme="minorHAnsi"/>
        </w:rPr>
      </w:pPr>
    </w:p>
    <w:p w:rsidR="00B719D8" w:rsidRPr="00CE3A85" w:rsidRDefault="00B719D8" w:rsidP="00B719D8">
      <w:pPr>
        <w:spacing w:after="0" w:line="240" w:lineRule="auto"/>
        <w:rPr>
          <w:rFonts w:cstheme="minorHAnsi"/>
        </w:rPr>
      </w:pPr>
    </w:p>
    <w:p w:rsidR="00A17046" w:rsidRPr="00CE3A85" w:rsidRDefault="00B719D8" w:rsidP="00411E45">
      <w:pPr>
        <w:pStyle w:val="ListParagraph"/>
        <w:spacing w:after="0"/>
        <w:ind w:left="0"/>
        <w:rPr>
          <w:rFonts w:cstheme="minorHAnsi"/>
          <w:color w:val="222222"/>
          <w:shd w:val="clear" w:color="auto" w:fill="FFFFFF"/>
        </w:rPr>
      </w:pPr>
      <w:r w:rsidRPr="00CE3A85">
        <w:rPr>
          <w:rFonts w:cstheme="minorHAnsi"/>
          <w:b/>
          <w:bCs/>
        </w:rPr>
        <w:t>Week 3</w:t>
      </w:r>
      <w:r w:rsidR="00502526" w:rsidRPr="00CE3A85">
        <w:rPr>
          <w:rFonts w:cstheme="minorHAnsi"/>
          <w:b/>
          <w:bCs/>
        </w:rPr>
        <w:t>:</w:t>
      </w:r>
      <w:r w:rsidR="00502526" w:rsidRPr="00CE3A85">
        <w:rPr>
          <w:rFonts w:cstheme="minorHAnsi"/>
        </w:rPr>
        <w:t xml:space="preserve"> </w:t>
      </w:r>
      <w:r w:rsidR="00847F33" w:rsidRPr="00CE3A85">
        <w:rPr>
          <w:rFonts w:cstheme="minorHAnsi"/>
          <w:color w:val="222222"/>
          <w:shd w:val="clear" w:color="auto" w:fill="FFFFFF"/>
        </w:rPr>
        <w:t>Structural Transformation and t</w:t>
      </w:r>
      <w:r w:rsidR="00847F33" w:rsidRPr="00CE3A85">
        <w:rPr>
          <w:rFonts w:cstheme="minorHAnsi"/>
        </w:rPr>
        <w:t xml:space="preserve">he Lives and Livelihoods of </w:t>
      </w:r>
      <w:r w:rsidR="00462FB5" w:rsidRPr="00CE3A85">
        <w:rPr>
          <w:rFonts w:cstheme="minorHAnsi"/>
        </w:rPr>
        <w:t>Africans</w:t>
      </w:r>
    </w:p>
    <w:p w:rsidR="005B437B" w:rsidRPr="0044211F" w:rsidRDefault="003F6449" w:rsidP="00411E45">
      <w:pPr>
        <w:spacing w:after="0"/>
        <w:contextualSpacing/>
        <w:rPr>
          <w:rFonts w:cstheme="minorHAnsi"/>
          <w:u w:val="single"/>
        </w:rPr>
      </w:pPr>
      <w:proofErr w:type="spellStart"/>
      <w:r w:rsidRPr="0044211F">
        <w:rPr>
          <w:rFonts w:cstheme="minorHAnsi"/>
          <w:u w:val="single"/>
        </w:rPr>
        <w:t>Onyeiwu</w:t>
      </w:r>
      <w:proofErr w:type="spellEnd"/>
      <w:r w:rsidRPr="0044211F">
        <w:rPr>
          <w:rFonts w:cstheme="minorHAnsi"/>
          <w:u w:val="single"/>
        </w:rPr>
        <w:t xml:space="preserve">, S. (2015): </w:t>
      </w:r>
    </w:p>
    <w:p w:rsidR="005B437B" w:rsidRPr="00CE3A85" w:rsidRDefault="003F6449" w:rsidP="00411E45">
      <w:pPr>
        <w:spacing w:after="120"/>
        <w:contextualSpacing/>
        <w:rPr>
          <w:rFonts w:cstheme="minorHAnsi"/>
          <w:color w:val="222222"/>
          <w:shd w:val="clear" w:color="auto" w:fill="FFFFFF"/>
        </w:rPr>
      </w:pPr>
      <w:r w:rsidRPr="00CE3A85">
        <w:rPr>
          <w:rFonts w:cstheme="minorHAnsi"/>
          <w:color w:val="222222"/>
          <w:shd w:val="clear" w:color="auto" w:fill="FFFFFF"/>
        </w:rPr>
        <w:t>Chapter 4. Industrial Performance and Prospec</w:t>
      </w:r>
      <w:r w:rsidR="00847F33" w:rsidRPr="00CE3A85">
        <w:rPr>
          <w:rFonts w:cstheme="minorHAnsi"/>
          <w:color w:val="222222"/>
          <w:shd w:val="clear" w:color="auto" w:fill="FFFFFF"/>
        </w:rPr>
        <w:t>ts of Structural Transformation</w:t>
      </w:r>
    </w:p>
    <w:p w:rsidR="0090261C" w:rsidRPr="00CE3A85" w:rsidRDefault="0090261C" w:rsidP="0090261C">
      <w:pPr>
        <w:spacing w:after="0"/>
        <w:rPr>
          <w:rFonts w:cstheme="minorHAnsi"/>
          <w:color w:val="222222"/>
          <w:shd w:val="clear" w:color="auto" w:fill="FFFFFF"/>
        </w:rPr>
      </w:pPr>
      <w:r w:rsidRPr="00CE3A85">
        <w:rPr>
          <w:rFonts w:cstheme="minorHAnsi"/>
          <w:color w:val="222222"/>
          <w:shd w:val="clear" w:color="auto" w:fill="FFFFFF"/>
        </w:rPr>
        <w:t xml:space="preserve">Chapter 5. Regionalism and Industrial Development. </w:t>
      </w:r>
    </w:p>
    <w:p w:rsidR="00462FB5" w:rsidRPr="00CE3A85" w:rsidRDefault="00462FB5" w:rsidP="000208A7">
      <w:pPr>
        <w:shd w:val="clear" w:color="auto" w:fill="FFFFFF"/>
        <w:spacing w:after="0" w:line="240" w:lineRule="auto"/>
        <w:rPr>
          <w:rFonts w:cstheme="minorHAnsi"/>
        </w:rPr>
      </w:pPr>
    </w:p>
    <w:p w:rsidR="00DB4E1F" w:rsidRPr="00CE3A85" w:rsidRDefault="0044211F" w:rsidP="00373A47">
      <w:pPr>
        <w:spacing w:after="0" w:line="240" w:lineRule="auto"/>
        <w:rPr>
          <w:rFonts w:cstheme="minorHAnsi"/>
          <w:color w:val="222222"/>
          <w:shd w:val="clear" w:color="auto" w:fill="FFFFFF"/>
        </w:rPr>
      </w:pPr>
      <w:proofErr w:type="spellStart"/>
      <w:r w:rsidRPr="00373A47">
        <w:rPr>
          <w:rFonts w:cstheme="minorHAnsi"/>
          <w:color w:val="222222"/>
          <w:u w:val="single"/>
          <w:shd w:val="clear" w:color="auto" w:fill="FFFFFF"/>
        </w:rPr>
        <w:t>Newfarmer</w:t>
      </w:r>
      <w:proofErr w:type="spellEnd"/>
      <w:r w:rsidRPr="00373A47">
        <w:rPr>
          <w:rFonts w:cstheme="minorHAnsi"/>
          <w:color w:val="222222"/>
          <w:u w:val="single"/>
          <w:shd w:val="clear" w:color="auto" w:fill="FFFFFF"/>
        </w:rPr>
        <w:t xml:space="preserve">, Page, &amp; Tarp, </w:t>
      </w:r>
      <w:r w:rsidR="00373A47">
        <w:rPr>
          <w:rFonts w:cstheme="minorHAnsi"/>
          <w:color w:val="222222"/>
          <w:u w:val="single"/>
          <w:shd w:val="clear" w:color="auto" w:fill="FFFFFF"/>
        </w:rPr>
        <w:t>(2019)</w:t>
      </w:r>
      <w:r w:rsidRPr="00CE3A85">
        <w:rPr>
          <w:rFonts w:cstheme="minorHAnsi"/>
          <w:color w:val="222222"/>
          <w:shd w:val="clear" w:color="auto" w:fill="FFFFFF"/>
        </w:rPr>
        <w:t> </w:t>
      </w:r>
      <w:r w:rsidR="00373A47">
        <w:rPr>
          <w:rFonts w:cstheme="minorHAnsi"/>
          <w:color w:val="222222"/>
          <w:shd w:val="clear" w:color="auto" w:fill="FFFFFF"/>
        </w:rPr>
        <w:t>Chapter 1</w:t>
      </w:r>
      <w:r w:rsidR="00DB4E1F" w:rsidRPr="00CE3A85">
        <w:rPr>
          <w:rFonts w:cstheme="minorHAnsi"/>
          <w:color w:val="222222"/>
          <w:shd w:val="clear" w:color="auto" w:fill="FFFFFF"/>
        </w:rPr>
        <w:t>. Industries without Smokestacks and Stru</w:t>
      </w:r>
      <w:r w:rsidR="00373A47">
        <w:rPr>
          <w:rFonts w:cstheme="minorHAnsi"/>
          <w:color w:val="222222"/>
          <w:shd w:val="clear" w:color="auto" w:fill="FFFFFF"/>
        </w:rPr>
        <w:t>ctural Transformation in Africa;</w:t>
      </w:r>
      <w:r w:rsidR="00DB4E1F" w:rsidRPr="00CE3A85">
        <w:rPr>
          <w:rFonts w:cstheme="minorHAnsi"/>
          <w:color w:val="222222"/>
          <w:shd w:val="clear" w:color="auto" w:fill="FFFFFF"/>
        </w:rPr>
        <w:t xml:space="preserve"> Chapter 4. Tourism in Africa</w:t>
      </w:r>
      <w:r w:rsidR="00373A47">
        <w:rPr>
          <w:rFonts w:cstheme="minorHAnsi"/>
          <w:color w:val="222222"/>
          <w:shd w:val="clear" w:color="auto" w:fill="FFFFFF"/>
        </w:rPr>
        <w:t xml:space="preserve">; </w:t>
      </w:r>
      <w:r w:rsidR="00DB4E1F" w:rsidRPr="00CE3A85">
        <w:rPr>
          <w:rFonts w:cstheme="minorHAnsi"/>
          <w:color w:val="222222"/>
          <w:shd w:val="clear" w:color="auto" w:fill="FFFFFF"/>
        </w:rPr>
        <w:t>Chapter 5 Agro-Processing and Horticultural Exports from Africa; Chapter 7</w:t>
      </w:r>
      <w:r w:rsidR="00373A47">
        <w:rPr>
          <w:rFonts w:cstheme="minorHAnsi"/>
          <w:color w:val="222222"/>
          <w:shd w:val="clear" w:color="auto" w:fill="FFFFFF"/>
        </w:rPr>
        <w:t>.</w:t>
      </w:r>
      <w:r w:rsidR="00DB4E1F" w:rsidRPr="00CE3A85">
        <w:rPr>
          <w:rFonts w:cstheme="minorHAnsi"/>
          <w:color w:val="222222"/>
          <w:shd w:val="clear" w:color="auto" w:fill="FFFFFF"/>
        </w:rPr>
        <w:t xml:space="preserve"> Trucking Services</w:t>
      </w:r>
      <w:r w:rsidR="00373A47">
        <w:rPr>
          <w:rFonts w:cstheme="minorHAnsi"/>
          <w:color w:val="222222"/>
          <w:shd w:val="clear" w:color="auto" w:fill="FFFFFF"/>
        </w:rPr>
        <w:t xml:space="preserve">; </w:t>
      </w:r>
      <w:r w:rsidR="00373A47" w:rsidRPr="00CE3A85">
        <w:rPr>
          <w:rFonts w:cstheme="minorHAnsi"/>
          <w:color w:val="222222"/>
          <w:shd w:val="clear" w:color="auto" w:fill="FFFFFF"/>
        </w:rPr>
        <w:t xml:space="preserve">Chapter 8. Trade in Services. </w:t>
      </w:r>
      <w:r w:rsidR="00DB4E1F" w:rsidRPr="00CE3A85">
        <w:rPr>
          <w:rFonts w:cstheme="minorHAnsi"/>
          <w:color w:val="222222"/>
          <w:shd w:val="clear" w:color="auto" w:fill="FFFFFF"/>
        </w:rPr>
        <w:t xml:space="preserve"> </w:t>
      </w:r>
    </w:p>
    <w:p w:rsidR="00DB4E1F" w:rsidRPr="00CE3A85" w:rsidRDefault="00DB4E1F" w:rsidP="00462FB5">
      <w:pPr>
        <w:shd w:val="clear" w:color="auto" w:fill="FFFFFF"/>
        <w:spacing w:after="0" w:line="240" w:lineRule="auto"/>
        <w:rPr>
          <w:rFonts w:cstheme="minorHAnsi"/>
        </w:rPr>
      </w:pPr>
    </w:p>
    <w:p w:rsidR="00B15D70" w:rsidRPr="00CE3A85" w:rsidRDefault="0073311E" w:rsidP="00462FB5">
      <w:pPr>
        <w:shd w:val="clear" w:color="auto" w:fill="FFFFFF"/>
        <w:spacing w:after="0" w:line="240" w:lineRule="auto"/>
        <w:rPr>
          <w:rFonts w:cstheme="minorHAnsi"/>
        </w:rPr>
      </w:pPr>
      <w:r w:rsidRPr="00CE3A85">
        <w:rPr>
          <w:rFonts w:cstheme="minorHAnsi"/>
        </w:rPr>
        <w:t xml:space="preserve">Does </w:t>
      </w:r>
      <w:r w:rsidR="00456C4E" w:rsidRPr="00CE3A85">
        <w:rPr>
          <w:rFonts w:cstheme="minorHAnsi"/>
        </w:rPr>
        <w:t>industrialization</w:t>
      </w:r>
      <w:r w:rsidRPr="00CE3A85">
        <w:rPr>
          <w:rFonts w:cstheme="minorHAnsi"/>
        </w:rPr>
        <w:t xml:space="preserve"> matter to the well-being of Africans? </w:t>
      </w:r>
      <w:proofErr w:type="spellStart"/>
      <w:r w:rsidRPr="00CE3A85">
        <w:rPr>
          <w:rFonts w:cstheme="minorHAnsi"/>
        </w:rPr>
        <w:t>Industrialisation</w:t>
      </w:r>
      <w:proofErr w:type="spellEnd"/>
      <w:r w:rsidRPr="00CE3A85">
        <w:rPr>
          <w:rFonts w:cstheme="minorHAnsi"/>
        </w:rPr>
        <w:t xml:space="preserve"> has re-appeared on the African development policy agenda. Francis </w:t>
      </w:r>
      <w:proofErr w:type="spellStart"/>
      <w:r w:rsidRPr="00CE3A85">
        <w:rPr>
          <w:rFonts w:cstheme="minorHAnsi"/>
        </w:rPr>
        <w:t>Mulangu</w:t>
      </w:r>
      <w:proofErr w:type="spellEnd"/>
      <w:r w:rsidRPr="00CE3A85">
        <w:rPr>
          <w:rFonts w:cstheme="minorHAnsi"/>
        </w:rPr>
        <w:t xml:space="preserve">. </w:t>
      </w:r>
      <w:r w:rsidR="00462FB5" w:rsidRPr="00CE3A85">
        <w:rPr>
          <w:rFonts w:cstheme="minorHAnsi"/>
        </w:rPr>
        <w:t>March 2021</w:t>
      </w:r>
    </w:p>
    <w:p w:rsidR="0048104A" w:rsidRPr="00CE3A85" w:rsidRDefault="009908E2" w:rsidP="0048104A">
      <w:pPr>
        <w:rPr>
          <w:rFonts w:cstheme="minorHAnsi"/>
          <w:color w:val="222222"/>
          <w:shd w:val="clear" w:color="auto" w:fill="FFFFFF"/>
        </w:rPr>
      </w:pPr>
      <w:hyperlink r:id="rId14" w:history="1">
        <w:r w:rsidR="0048104A" w:rsidRPr="00CE3A85">
          <w:rPr>
            <w:rStyle w:val="Hyperlink"/>
            <w:rFonts w:cstheme="minorHAnsi"/>
            <w:shd w:val="clear" w:color="auto" w:fill="FFFFFF"/>
          </w:rPr>
          <w:t>https://www.ntu.edu.sg/cas/news-events/news/details/does-industrialisation-matter-to-the-well-being-of-africans</w:t>
        </w:r>
      </w:hyperlink>
    </w:p>
    <w:p w:rsidR="002C169F" w:rsidRDefault="002C169F" w:rsidP="00411E45">
      <w:pPr>
        <w:spacing w:after="0"/>
        <w:contextualSpacing/>
        <w:rPr>
          <w:rFonts w:cstheme="minorHAnsi"/>
          <w:b/>
          <w:bCs/>
        </w:rPr>
      </w:pPr>
    </w:p>
    <w:p w:rsidR="00887213" w:rsidRPr="00CE3A85" w:rsidRDefault="00887213" w:rsidP="00887213">
      <w:pPr>
        <w:spacing w:after="0"/>
        <w:contextualSpacing/>
        <w:rPr>
          <w:rFonts w:cstheme="minorHAnsi"/>
        </w:rPr>
      </w:pPr>
      <w:r w:rsidRPr="00CE3A85">
        <w:rPr>
          <w:rFonts w:cstheme="minorHAnsi"/>
          <w:b/>
          <w:bCs/>
        </w:rPr>
        <w:lastRenderedPageBreak/>
        <w:t>Week 4:</w:t>
      </w:r>
      <w:r>
        <w:rPr>
          <w:rFonts w:cstheme="minorHAnsi"/>
        </w:rPr>
        <w:t xml:space="preserve"> </w:t>
      </w:r>
      <w:r>
        <w:rPr>
          <w:rFonts w:cstheme="minorHAnsi"/>
        </w:rPr>
        <w:t>Africa and Global Supply Chains</w:t>
      </w:r>
      <w:r w:rsidRPr="00CE3A85">
        <w:rPr>
          <w:rFonts w:cstheme="minorHAnsi"/>
        </w:rPr>
        <w:t xml:space="preserve"> </w:t>
      </w:r>
    </w:p>
    <w:p w:rsidR="00887213" w:rsidRDefault="00887213" w:rsidP="00887213">
      <w:pPr>
        <w:spacing w:after="0" w:line="240" w:lineRule="auto"/>
        <w:rPr>
          <w:u w:val="single"/>
        </w:rPr>
      </w:pPr>
      <w:r w:rsidRPr="00887213">
        <w:rPr>
          <w:u w:val="single"/>
        </w:rPr>
        <w:t>Chopra, S., &amp; Meindl, P. (2016)</w:t>
      </w:r>
    </w:p>
    <w:p w:rsidR="00887213" w:rsidRPr="00887213" w:rsidRDefault="00887213" w:rsidP="00887213">
      <w:pPr>
        <w:spacing w:after="0" w:line="240" w:lineRule="auto"/>
      </w:pPr>
      <w:r>
        <w:t xml:space="preserve">Chapter 3. </w:t>
      </w:r>
      <w:r w:rsidRPr="00887213">
        <w:t>Drivers of Supply Chain Performance</w:t>
      </w:r>
    </w:p>
    <w:p w:rsidR="00887213" w:rsidRPr="00887213" w:rsidRDefault="00887213" w:rsidP="00887213">
      <w:pPr>
        <w:spacing w:after="0" w:line="240" w:lineRule="auto"/>
        <w:rPr>
          <w:rFonts w:asciiTheme="majorBidi" w:hAnsiTheme="majorBidi" w:cstheme="majorBidi"/>
          <w:u w:val="single"/>
        </w:rPr>
      </w:pPr>
    </w:p>
    <w:p w:rsidR="00887213" w:rsidRDefault="00887213" w:rsidP="00887213">
      <w:pPr>
        <w:spacing w:after="0" w:line="240" w:lineRule="auto"/>
        <w:rPr>
          <w:rFonts w:asciiTheme="majorBidi" w:hAnsiTheme="majorBidi" w:cstheme="majorBidi"/>
        </w:rPr>
      </w:pPr>
      <w:r w:rsidRPr="00887213">
        <w:rPr>
          <w:rFonts w:asciiTheme="majorBidi" w:hAnsiTheme="majorBidi" w:cstheme="majorBidi"/>
        </w:rPr>
        <w:t xml:space="preserve">McKinsey Global Institute 2019 Report: Chapter 1: Moving Parts: The Evolution </w:t>
      </w:r>
      <w:proofErr w:type="gramStart"/>
      <w:r w:rsidRPr="00887213">
        <w:rPr>
          <w:rFonts w:asciiTheme="majorBidi" w:hAnsiTheme="majorBidi" w:cstheme="majorBidi"/>
        </w:rPr>
        <w:t>Of</w:t>
      </w:r>
      <w:proofErr w:type="gramEnd"/>
      <w:r w:rsidRPr="00887213">
        <w:rPr>
          <w:rFonts w:asciiTheme="majorBidi" w:hAnsiTheme="majorBidi" w:cstheme="majorBidi"/>
        </w:rPr>
        <w:t xml:space="preserve"> Global Value Chains </w:t>
      </w:r>
    </w:p>
    <w:p w:rsidR="00887213" w:rsidRPr="00887213" w:rsidRDefault="00887213" w:rsidP="00887213">
      <w:pPr>
        <w:spacing w:after="0" w:line="240" w:lineRule="auto"/>
        <w:rPr>
          <w:rFonts w:asciiTheme="majorBidi" w:hAnsiTheme="majorBidi" w:cstheme="majorBidi"/>
        </w:rPr>
      </w:pPr>
    </w:p>
    <w:p w:rsidR="00887213" w:rsidRDefault="00887213" w:rsidP="00887213">
      <w:pPr>
        <w:spacing w:after="0" w:line="240" w:lineRule="auto"/>
      </w:pPr>
      <w:r>
        <w:t xml:space="preserve">United Nations Global Compact. (2025). </w:t>
      </w:r>
      <w:r>
        <w:rPr>
          <w:rStyle w:val="Emphasis"/>
        </w:rPr>
        <w:t>Procurement: A catalyst for sustainable growth and resilience</w:t>
      </w:r>
      <w:r>
        <w:t xml:space="preserve">. United Nations Global Compact. </w:t>
      </w:r>
      <w:hyperlink r:id="rId15" w:history="1">
        <w:r w:rsidRPr="00297D7D">
          <w:rPr>
            <w:rStyle w:val="Hyperlink"/>
          </w:rPr>
          <w:t>https://communications-assets.unglobalcompact.org/library/6297</w:t>
        </w:r>
      </w:hyperlink>
    </w:p>
    <w:p w:rsidR="00887213" w:rsidRDefault="00887213" w:rsidP="00887213">
      <w:pPr>
        <w:spacing w:after="0"/>
        <w:contextualSpacing/>
        <w:rPr>
          <w:rFonts w:cstheme="minorHAnsi"/>
          <w:color w:val="222222"/>
          <w:u w:val="single"/>
          <w:shd w:val="clear" w:color="auto" w:fill="FFFFFF"/>
        </w:rPr>
      </w:pPr>
    </w:p>
    <w:p w:rsidR="00887213" w:rsidRDefault="00887213" w:rsidP="00647691">
      <w:pPr>
        <w:spacing w:after="0"/>
        <w:contextualSpacing/>
        <w:rPr>
          <w:rFonts w:cstheme="minorHAnsi"/>
          <w:b/>
          <w:bCs/>
        </w:rPr>
      </w:pPr>
    </w:p>
    <w:p w:rsidR="000208A7" w:rsidRPr="00CE3A85" w:rsidRDefault="00D70415" w:rsidP="00887213">
      <w:pPr>
        <w:spacing w:after="0"/>
        <w:contextualSpacing/>
        <w:rPr>
          <w:rFonts w:cstheme="minorHAnsi"/>
        </w:rPr>
      </w:pPr>
      <w:r w:rsidRPr="00CE3A85">
        <w:rPr>
          <w:rFonts w:cstheme="minorHAnsi"/>
          <w:b/>
          <w:bCs/>
        </w:rPr>
        <w:t xml:space="preserve">Week </w:t>
      </w:r>
      <w:r w:rsidR="00887213">
        <w:rPr>
          <w:rFonts w:cstheme="minorHAnsi"/>
          <w:b/>
          <w:bCs/>
        </w:rPr>
        <w:t>5</w:t>
      </w:r>
      <w:r w:rsidR="000B35B5" w:rsidRPr="00CE3A85">
        <w:rPr>
          <w:rFonts w:cstheme="minorHAnsi"/>
          <w:b/>
          <w:bCs/>
        </w:rPr>
        <w:t>:</w:t>
      </w:r>
      <w:r w:rsidR="00373A47">
        <w:rPr>
          <w:rFonts w:cstheme="minorHAnsi"/>
        </w:rPr>
        <w:t xml:space="preserve"> </w:t>
      </w:r>
      <w:r w:rsidR="000208A7" w:rsidRPr="00CE3A85">
        <w:rPr>
          <w:rFonts w:cstheme="minorHAnsi"/>
        </w:rPr>
        <w:t xml:space="preserve">Africa </w:t>
      </w:r>
      <w:r w:rsidR="00647691">
        <w:rPr>
          <w:rFonts w:cstheme="minorHAnsi"/>
        </w:rPr>
        <w:t>Enterprise and Private S</w:t>
      </w:r>
      <w:r w:rsidR="00B15D70" w:rsidRPr="00CE3A85">
        <w:rPr>
          <w:rFonts w:cstheme="minorHAnsi"/>
        </w:rPr>
        <w:t xml:space="preserve">ector </w:t>
      </w:r>
    </w:p>
    <w:p w:rsidR="000B35B5" w:rsidRPr="00373A47" w:rsidRDefault="00373A47" w:rsidP="00411E45">
      <w:pPr>
        <w:spacing w:after="0"/>
        <w:contextualSpacing/>
        <w:rPr>
          <w:rFonts w:cstheme="minorHAnsi"/>
          <w:color w:val="222222"/>
          <w:u w:val="single"/>
          <w:shd w:val="clear" w:color="auto" w:fill="FFFFFF"/>
        </w:rPr>
      </w:pPr>
      <w:proofErr w:type="spellStart"/>
      <w:r>
        <w:rPr>
          <w:rFonts w:cstheme="minorHAnsi"/>
          <w:color w:val="222222"/>
          <w:u w:val="single"/>
          <w:shd w:val="clear" w:color="auto" w:fill="FFFFFF"/>
        </w:rPr>
        <w:t>Amaeshi</w:t>
      </w:r>
      <w:proofErr w:type="spellEnd"/>
      <w:r>
        <w:rPr>
          <w:rFonts w:cstheme="minorHAnsi"/>
          <w:color w:val="222222"/>
          <w:u w:val="single"/>
          <w:shd w:val="clear" w:color="auto" w:fill="FFFFFF"/>
        </w:rPr>
        <w:t>,</w:t>
      </w:r>
      <w:r w:rsidR="000B35B5" w:rsidRPr="00373A47">
        <w:rPr>
          <w:rFonts w:cstheme="minorHAnsi"/>
          <w:color w:val="222222"/>
          <w:u w:val="single"/>
          <w:shd w:val="clear" w:color="auto" w:fill="FFFFFF"/>
        </w:rPr>
        <w:t xml:space="preserve"> </w:t>
      </w:r>
      <w:proofErr w:type="spellStart"/>
      <w:r>
        <w:rPr>
          <w:rFonts w:cstheme="minorHAnsi"/>
          <w:color w:val="222222"/>
          <w:u w:val="single"/>
          <w:shd w:val="clear" w:color="auto" w:fill="FFFFFF"/>
        </w:rPr>
        <w:t>Okupe</w:t>
      </w:r>
      <w:proofErr w:type="spellEnd"/>
      <w:r>
        <w:rPr>
          <w:rFonts w:cstheme="minorHAnsi"/>
          <w:color w:val="222222"/>
          <w:u w:val="single"/>
          <w:shd w:val="clear" w:color="auto" w:fill="FFFFFF"/>
        </w:rPr>
        <w:t xml:space="preserve">, &amp; </w:t>
      </w:r>
      <w:proofErr w:type="spellStart"/>
      <w:r>
        <w:rPr>
          <w:rFonts w:cstheme="minorHAnsi"/>
          <w:color w:val="222222"/>
          <w:u w:val="single"/>
          <w:shd w:val="clear" w:color="auto" w:fill="FFFFFF"/>
        </w:rPr>
        <w:t>Idemudia</w:t>
      </w:r>
      <w:proofErr w:type="spellEnd"/>
      <w:r>
        <w:rPr>
          <w:rFonts w:cstheme="minorHAnsi"/>
          <w:color w:val="222222"/>
          <w:u w:val="single"/>
          <w:shd w:val="clear" w:color="auto" w:fill="FFFFFF"/>
        </w:rPr>
        <w:t>, U.</w:t>
      </w:r>
      <w:r w:rsidR="000B35B5" w:rsidRPr="00373A47">
        <w:rPr>
          <w:rFonts w:cstheme="minorHAnsi"/>
          <w:color w:val="222222"/>
          <w:u w:val="single"/>
          <w:shd w:val="clear" w:color="auto" w:fill="FFFFFF"/>
        </w:rPr>
        <w:t xml:space="preserve"> (2018) </w:t>
      </w:r>
    </w:p>
    <w:p w:rsidR="004A5C23" w:rsidRPr="00CE3A85" w:rsidRDefault="00077BBB" w:rsidP="004A5C23">
      <w:pPr>
        <w:spacing w:after="0"/>
        <w:rPr>
          <w:rFonts w:cstheme="minorHAnsi"/>
          <w:color w:val="222222"/>
          <w:shd w:val="clear" w:color="auto" w:fill="FFFFFF"/>
        </w:rPr>
      </w:pPr>
      <w:r w:rsidRPr="00CE3A85">
        <w:rPr>
          <w:rFonts w:cstheme="minorHAnsi"/>
          <w:color w:val="222222"/>
          <w:shd w:val="clear" w:color="auto" w:fill="FFFFFF"/>
        </w:rPr>
        <w:t xml:space="preserve">Chapter </w:t>
      </w:r>
      <w:r w:rsidR="004A5C23" w:rsidRPr="00CE3A85">
        <w:rPr>
          <w:rFonts w:cstheme="minorHAnsi"/>
          <w:color w:val="222222"/>
          <w:shd w:val="clear" w:color="auto" w:fill="FFFFFF"/>
        </w:rPr>
        <w:t>2</w:t>
      </w:r>
      <w:r w:rsidRPr="00CE3A85">
        <w:rPr>
          <w:rFonts w:cstheme="minorHAnsi"/>
          <w:color w:val="222222"/>
          <w:shd w:val="clear" w:color="auto" w:fill="FFFFFF"/>
        </w:rPr>
        <w:t>.</w:t>
      </w:r>
      <w:r w:rsidR="004A5C23" w:rsidRPr="00CE3A85">
        <w:rPr>
          <w:rFonts w:cstheme="minorHAnsi"/>
          <w:color w:val="222222"/>
          <w:shd w:val="clear" w:color="auto" w:fill="FFFFFF"/>
        </w:rPr>
        <w:t xml:space="preserve"> </w:t>
      </w:r>
      <w:proofErr w:type="spellStart"/>
      <w:r w:rsidR="004A5C23" w:rsidRPr="00CE3A85">
        <w:rPr>
          <w:rFonts w:cstheme="minorHAnsi"/>
          <w:color w:val="222222"/>
          <w:shd w:val="clear" w:color="auto" w:fill="FFFFFF"/>
        </w:rPr>
        <w:t>Afr</w:t>
      </w:r>
      <w:r w:rsidR="00462FB5" w:rsidRPr="00CE3A85">
        <w:rPr>
          <w:rFonts w:cstheme="minorHAnsi"/>
          <w:color w:val="222222"/>
          <w:shd w:val="clear" w:color="auto" w:fill="FFFFFF"/>
        </w:rPr>
        <w:t>icapitalism</w:t>
      </w:r>
      <w:proofErr w:type="spellEnd"/>
      <w:r w:rsidR="00462FB5" w:rsidRPr="00CE3A85">
        <w:rPr>
          <w:rFonts w:cstheme="minorHAnsi"/>
          <w:color w:val="222222"/>
          <w:shd w:val="clear" w:color="auto" w:fill="FFFFFF"/>
        </w:rPr>
        <w:t>: A Management Idea for Business i</w:t>
      </w:r>
      <w:r w:rsidR="004A5C23" w:rsidRPr="00CE3A85">
        <w:rPr>
          <w:rFonts w:cstheme="minorHAnsi"/>
          <w:color w:val="222222"/>
          <w:shd w:val="clear" w:color="auto" w:fill="FFFFFF"/>
        </w:rPr>
        <w:t xml:space="preserve">n Africa? </w:t>
      </w:r>
    </w:p>
    <w:p w:rsidR="004A5C23" w:rsidRPr="00CE3A85" w:rsidRDefault="00077BBB" w:rsidP="00462FB5">
      <w:pPr>
        <w:spacing w:after="0"/>
        <w:rPr>
          <w:rFonts w:cstheme="minorHAnsi"/>
          <w:color w:val="222222"/>
          <w:shd w:val="clear" w:color="auto" w:fill="FFFFFF"/>
        </w:rPr>
      </w:pPr>
      <w:r w:rsidRPr="00CE3A85">
        <w:rPr>
          <w:rFonts w:cstheme="minorHAnsi"/>
          <w:color w:val="222222"/>
          <w:shd w:val="clear" w:color="auto" w:fill="FFFFFF"/>
        </w:rPr>
        <w:t xml:space="preserve">Chapter </w:t>
      </w:r>
      <w:r w:rsidR="004A5C23" w:rsidRPr="00CE3A85">
        <w:rPr>
          <w:rFonts w:cstheme="minorHAnsi"/>
          <w:color w:val="222222"/>
          <w:shd w:val="clear" w:color="auto" w:fill="FFFFFF"/>
        </w:rPr>
        <w:t>3</w:t>
      </w:r>
      <w:r w:rsidRPr="00CE3A85">
        <w:rPr>
          <w:rFonts w:cstheme="minorHAnsi"/>
          <w:color w:val="222222"/>
          <w:shd w:val="clear" w:color="auto" w:fill="FFFFFF"/>
        </w:rPr>
        <w:t>.</w:t>
      </w:r>
      <w:r w:rsidR="00462FB5" w:rsidRPr="00CE3A85">
        <w:rPr>
          <w:rFonts w:cstheme="minorHAnsi"/>
          <w:color w:val="222222"/>
          <w:shd w:val="clear" w:color="auto" w:fill="FFFFFF"/>
        </w:rPr>
        <w:t xml:space="preserve"> Business Elites t</w:t>
      </w:r>
      <w:r w:rsidR="004A5C23" w:rsidRPr="00CE3A85">
        <w:rPr>
          <w:rFonts w:cstheme="minorHAnsi"/>
          <w:color w:val="222222"/>
          <w:shd w:val="clear" w:color="auto" w:fill="FFFFFF"/>
        </w:rPr>
        <w:t>o Th</w:t>
      </w:r>
      <w:r w:rsidR="00462FB5" w:rsidRPr="00CE3A85">
        <w:rPr>
          <w:rFonts w:cstheme="minorHAnsi"/>
          <w:color w:val="222222"/>
          <w:shd w:val="clear" w:color="auto" w:fill="FFFFFF"/>
        </w:rPr>
        <w:t>e Rescue! Reframing Capitalism and Constructing a</w:t>
      </w:r>
      <w:r w:rsidR="004A5C23" w:rsidRPr="00CE3A85">
        <w:rPr>
          <w:rFonts w:cstheme="minorHAnsi"/>
          <w:color w:val="222222"/>
          <w:shd w:val="clear" w:color="auto" w:fill="FFFFFF"/>
        </w:rPr>
        <w:t>n</w:t>
      </w:r>
      <w:r w:rsidR="00462FB5" w:rsidRPr="00CE3A85">
        <w:rPr>
          <w:rFonts w:cstheme="minorHAnsi"/>
          <w:color w:val="222222"/>
          <w:shd w:val="clear" w:color="auto" w:fill="FFFFFF"/>
        </w:rPr>
        <w:t xml:space="preserve"> Expert Identity: </w:t>
      </w:r>
    </w:p>
    <w:p w:rsidR="004A5C23" w:rsidRPr="00CE3A85" w:rsidRDefault="00077BBB" w:rsidP="00462FB5">
      <w:pPr>
        <w:spacing w:after="0"/>
        <w:rPr>
          <w:rFonts w:cstheme="minorHAnsi"/>
          <w:color w:val="222222"/>
          <w:shd w:val="clear" w:color="auto" w:fill="FFFFFF"/>
        </w:rPr>
      </w:pPr>
      <w:r w:rsidRPr="00CE3A85">
        <w:rPr>
          <w:rFonts w:cstheme="minorHAnsi"/>
          <w:color w:val="222222"/>
          <w:shd w:val="clear" w:color="auto" w:fill="FFFFFF"/>
        </w:rPr>
        <w:t xml:space="preserve">Chapter </w:t>
      </w:r>
      <w:r w:rsidR="004A5C23" w:rsidRPr="00CE3A85">
        <w:rPr>
          <w:rFonts w:cstheme="minorHAnsi"/>
          <w:color w:val="222222"/>
          <w:shd w:val="clear" w:color="auto" w:fill="FFFFFF"/>
        </w:rPr>
        <w:t>7</w:t>
      </w:r>
      <w:r w:rsidRPr="00CE3A85">
        <w:rPr>
          <w:rFonts w:cstheme="minorHAnsi"/>
          <w:color w:val="222222"/>
          <w:shd w:val="clear" w:color="auto" w:fill="FFFFFF"/>
        </w:rPr>
        <w:t>.</w:t>
      </w:r>
      <w:r w:rsidR="00462FB5" w:rsidRPr="00CE3A85">
        <w:rPr>
          <w:rFonts w:cstheme="minorHAnsi"/>
          <w:color w:val="222222"/>
          <w:shd w:val="clear" w:color="auto" w:fill="FFFFFF"/>
        </w:rPr>
        <w:t xml:space="preserve"> Who is a</w:t>
      </w:r>
      <w:r w:rsidR="004A5C23" w:rsidRPr="00CE3A85">
        <w:rPr>
          <w:rFonts w:cstheme="minorHAnsi"/>
          <w:color w:val="222222"/>
          <w:shd w:val="clear" w:color="auto" w:fill="FFFFFF"/>
        </w:rPr>
        <w:t xml:space="preserve">n </w:t>
      </w:r>
      <w:proofErr w:type="spellStart"/>
      <w:r w:rsidR="004A5C23" w:rsidRPr="00CE3A85">
        <w:rPr>
          <w:rFonts w:cstheme="minorHAnsi"/>
          <w:color w:val="222222"/>
          <w:shd w:val="clear" w:color="auto" w:fill="FFFFFF"/>
        </w:rPr>
        <w:t>Africapitalist</w:t>
      </w:r>
      <w:proofErr w:type="spellEnd"/>
      <w:r w:rsidR="004A5C23" w:rsidRPr="00CE3A85">
        <w:rPr>
          <w:rFonts w:cstheme="minorHAnsi"/>
          <w:color w:val="222222"/>
          <w:shd w:val="clear" w:color="auto" w:fill="FFFFFF"/>
        </w:rPr>
        <w:t xml:space="preserve">? Reimagining Private-Sector Leadership </w:t>
      </w:r>
      <w:r w:rsidR="00462FB5" w:rsidRPr="00CE3A85">
        <w:rPr>
          <w:rFonts w:cstheme="minorHAnsi"/>
          <w:color w:val="222222"/>
          <w:shd w:val="clear" w:color="auto" w:fill="FFFFFF"/>
        </w:rPr>
        <w:t>i</w:t>
      </w:r>
      <w:r w:rsidR="004A5C23" w:rsidRPr="00CE3A85">
        <w:rPr>
          <w:rFonts w:cstheme="minorHAnsi"/>
          <w:color w:val="222222"/>
          <w:shd w:val="clear" w:color="auto" w:fill="FFFFFF"/>
        </w:rPr>
        <w:t xml:space="preserve">n Africa </w:t>
      </w:r>
    </w:p>
    <w:p w:rsidR="005B437B" w:rsidRPr="00CE3A85" w:rsidRDefault="005B437B" w:rsidP="000208A7">
      <w:pPr>
        <w:shd w:val="clear" w:color="auto" w:fill="FFFFFF"/>
        <w:spacing w:after="0" w:line="240" w:lineRule="auto"/>
        <w:rPr>
          <w:rFonts w:cstheme="minorHAnsi"/>
        </w:rPr>
      </w:pPr>
    </w:p>
    <w:p w:rsidR="000208A7" w:rsidRPr="00CE3A85" w:rsidRDefault="000208A7" w:rsidP="00647691">
      <w:pPr>
        <w:shd w:val="clear" w:color="auto" w:fill="FFFFFF"/>
        <w:spacing w:after="100" w:afterAutospacing="1" w:line="240" w:lineRule="auto"/>
        <w:rPr>
          <w:rFonts w:cstheme="minorHAnsi"/>
        </w:rPr>
      </w:pPr>
      <w:proofErr w:type="spellStart"/>
      <w:r w:rsidRPr="00CE3A85">
        <w:rPr>
          <w:rFonts w:cstheme="minorHAnsi"/>
        </w:rPr>
        <w:t>Leke</w:t>
      </w:r>
      <w:proofErr w:type="spellEnd"/>
      <w:r w:rsidRPr="00CE3A85">
        <w:rPr>
          <w:rFonts w:cstheme="minorHAnsi"/>
        </w:rPr>
        <w:t xml:space="preserve">, A., </w:t>
      </w:r>
      <w:proofErr w:type="spellStart"/>
      <w:r w:rsidRPr="00CE3A85">
        <w:rPr>
          <w:rFonts w:cstheme="minorHAnsi"/>
        </w:rPr>
        <w:t>Chironga</w:t>
      </w:r>
      <w:proofErr w:type="spellEnd"/>
      <w:r w:rsidRPr="00CE3A85">
        <w:rPr>
          <w:rFonts w:cstheme="minorHAnsi"/>
        </w:rPr>
        <w:t xml:space="preserve">, M., </w:t>
      </w:r>
      <w:proofErr w:type="spellStart"/>
      <w:r w:rsidRPr="00CE3A85">
        <w:rPr>
          <w:rFonts w:cstheme="minorHAnsi"/>
        </w:rPr>
        <w:t>Desvaux</w:t>
      </w:r>
      <w:proofErr w:type="spellEnd"/>
      <w:r w:rsidRPr="00CE3A85">
        <w:rPr>
          <w:rFonts w:cstheme="minorHAnsi"/>
        </w:rPr>
        <w:t xml:space="preserve">, G. 2018. Africa’s overlooked business revolution. Available at: </w:t>
      </w:r>
      <w:hyperlink r:id="rId16" w:history="1">
        <w:r w:rsidRPr="00CE3A85">
          <w:rPr>
            <w:rStyle w:val="Hyperlink"/>
            <w:rFonts w:cstheme="minorHAnsi"/>
          </w:rPr>
          <w:t>https://www.mckinsey.com/featured-insights/middle-east-and-africa/africas-overlooked-businessrevolution</w:t>
        </w:r>
      </w:hyperlink>
    </w:p>
    <w:p w:rsidR="008B20F2" w:rsidRPr="00213EAD" w:rsidRDefault="00B823DE" w:rsidP="00647691">
      <w:pPr>
        <w:tabs>
          <w:tab w:val="right" w:pos="9360"/>
        </w:tabs>
        <w:spacing w:after="100" w:afterAutospacing="1"/>
        <w:rPr>
          <w:rFonts w:cstheme="minorHAnsi"/>
          <w:b/>
          <w:bCs/>
          <w:i/>
          <w:iCs/>
        </w:rPr>
      </w:pPr>
      <w:r w:rsidRPr="00213EAD">
        <w:rPr>
          <w:rFonts w:cstheme="minorHAnsi"/>
          <w:b/>
          <w:bCs/>
          <w:i/>
          <w:iCs/>
        </w:rPr>
        <w:t>G</w:t>
      </w:r>
      <w:r w:rsidR="00213EAD">
        <w:rPr>
          <w:rFonts w:cstheme="minorHAnsi"/>
          <w:b/>
          <w:bCs/>
          <w:i/>
          <w:iCs/>
        </w:rPr>
        <w:t>uest speaker D</w:t>
      </w:r>
      <w:r w:rsidR="008B20F2" w:rsidRPr="00213EAD">
        <w:rPr>
          <w:rFonts w:cstheme="minorHAnsi"/>
          <w:b/>
          <w:bCs/>
          <w:i/>
          <w:iCs/>
        </w:rPr>
        <w:t>iscussion on Entrepreneurship and Africa Business Incubators</w:t>
      </w:r>
    </w:p>
    <w:p w:rsidR="002C169F" w:rsidRDefault="002C169F" w:rsidP="00411E45">
      <w:pPr>
        <w:pStyle w:val="ListParagraph"/>
        <w:spacing w:after="0"/>
        <w:ind w:left="0"/>
        <w:rPr>
          <w:rFonts w:cstheme="minorHAnsi"/>
          <w:b/>
          <w:bCs/>
        </w:rPr>
      </w:pPr>
    </w:p>
    <w:p w:rsidR="005B437B" w:rsidRPr="00CE3A85" w:rsidRDefault="005B437B" w:rsidP="00411E45">
      <w:pPr>
        <w:pStyle w:val="ListParagraph"/>
        <w:spacing w:after="0"/>
        <w:ind w:left="0"/>
        <w:rPr>
          <w:rFonts w:cstheme="minorHAnsi"/>
        </w:rPr>
      </w:pPr>
      <w:r w:rsidRPr="00CE3A85">
        <w:rPr>
          <w:rFonts w:cstheme="minorHAnsi"/>
          <w:b/>
          <w:bCs/>
        </w:rPr>
        <w:t xml:space="preserve">Week </w:t>
      </w:r>
      <w:r w:rsidR="00887213">
        <w:rPr>
          <w:rFonts w:cstheme="minorHAnsi"/>
          <w:b/>
          <w:bCs/>
        </w:rPr>
        <w:t>6</w:t>
      </w:r>
      <w:r w:rsidRPr="00CE3A85">
        <w:rPr>
          <w:rFonts w:cstheme="minorHAnsi"/>
        </w:rPr>
        <w:t>: Assessing Africa’s Innovative and Technological Capabilities</w:t>
      </w:r>
    </w:p>
    <w:p w:rsidR="005B437B" w:rsidRPr="00373A47" w:rsidRDefault="005B437B" w:rsidP="00411E45">
      <w:pPr>
        <w:spacing w:after="0"/>
        <w:contextualSpacing/>
        <w:rPr>
          <w:rFonts w:cstheme="minorHAnsi"/>
          <w:u w:val="single"/>
        </w:rPr>
      </w:pPr>
      <w:proofErr w:type="spellStart"/>
      <w:r w:rsidRPr="00373A47">
        <w:rPr>
          <w:rFonts w:cstheme="minorHAnsi"/>
          <w:u w:val="single"/>
        </w:rPr>
        <w:t>Onyeiwu</w:t>
      </w:r>
      <w:proofErr w:type="spellEnd"/>
      <w:r w:rsidRPr="00373A47">
        <w:rPr>
          <w:rFonts w:cstheme="minorHAnsi"/>
          <w:u w:val="single"/>
        </w:rPr>
        <w:t xml:space="preserve">, S. (2015): </w:t>
      </w:r>
    </w:p>
    <w:p w:rsidR="005B437B" w:rsidRDefault="005B437B" w:rsidP="00411E45">
      <w:pPr>
        <w:spacing w:after="0"/>
        <w:contextualSpacing/>
        <w:rPr>
          <w:rFonts w:cstheme="minorHAnsi"/>
          <w:color w:val="222222"/>
          <w:shd w:val="clear" w:color="auto" w:fill="FFFFFF"/>
        </w:rPr>
      </w:pPr>
      <w:r w:rsidRPr="00CE3A85">
        <w:rPr>
          <w:rFonts w:cstheme="minorHAnsi"/>
          <w:color w:val="222222"/>
          <w:shd w:val="clear" w:color="auto" w:fill="FFFFFF"/>
        </w:rPr>
        <w:t>Chapter 6. Innovation, Technology, and Structural Transformation</w:t>
      </w:r>
    </w:p>
    <w:p w:rsidR="005B437B" w:rsidRPr="00373A47" w:rsidRDefault="005B437B" w:rsidP="00411E45">
      <w:pPr>
        <w:spacing w:after="0"/>
        <w:contextualSpacing/>
        <w:rPr>
          <w:rFonts w:cstheme="minorHAnsi"/>
          <w:color w:val="222222"/>
          <w:u w:val="single"/>
          <w:shd w:val="clear" w:color="auto" w:fill="FFFFFF"/>
        </w:rPr>
      </w:pPr>
      <w:proofErr w:type="spellStart"/>
      <w:r w:rsidRPr="00373A47">
        <w:rPr>
          <w:rFonts w:cstheme="minorHAnsi"/>
          <w:color w:val="000000"/>
          <w:u w:val="single"/>
        </w:rPr>
        <w:t>Rotberg</w:t>
      </w:r>
      <w:proofErr w:type="spellEnd"/>
      <w:r w:rsidRPr="00373A47">
        <w:rPr>
          <w:rFonts w:cstheme="minorHAnsi"/>
          <w:color w:val="000000"/>
          <w:u w:val="single"/>
        </w:rPr>
        <w:t>, R.</w:t>
      </w:r>
      <w:r w:rsidRPr="00373A47">
        <w:rPr>
          <w:rFonts w:cstheme="minorHAnsi"/>
          <w:color w:val="222222"/>
          <w:u w:val="single"/>
          <w:shd w:val="clear" w:color="auto" w:fill="FFFFFF"/>
        </w:rPr>
        <w:t xml:space="preserve"> (2020): </w:t>
      </w:r>
    </w:p>
    <w:p w:rsidR="005B437B" w:rsidRDefault="005B437B" w:rsidP="00411E45">
      <w:pPr>
        <w:spacing w:after="0"/>
        <w:contextualSpacing/>
        <w:rPr>
          <w:rFonts w:cstheme="minorHAnsi"/>
          <w:color w:val="222222"/>
          <w:shd w:val="clear" w:color="auto" w:fill="FFFFFF"/>
        </w:rPr>
      </w:pPr>
      <w:r w:rsidRPr="00CE3A85">
        <w:rPr>
          <w:rFonts w:cstheme="minorHAnsi"/>
          <w:color w:val="222222"/>
          <w:shd w:val="clear" w:color="auto" w:fill="FFFFFF"/>
        </w:rPr>
        <w:t>Chapter 10. Technology Advances Africa</w:t>
      </w:r>
    </w:p>
    <w:p w:rsidR="0044211F" w:rsidRPr="00373A47" w:rsidRDefault="0044211F" w:rsidP="00411E45">
      <w:pPr>
        <w:spacing w:after="0"/>
        <w:contextualSpacing/>
        <w:rPr>
          <w:rFonts w:cstheme="minorHAnsi"/>
          <w:color w:val="222222"/>
          <w:u w:val="single"/>
          <w:shd w:val="clear" w:color="auto" w:fill="FFFFFF"/>
        </w:rPr>
      </w:pPr>
      <w:proofErr w:type="spellStart"/>
      <w:r w:rsidRPr="00373A47">
        <w:rPr>
          <w:rFonts w:cstheme="minorHAnsi"/>
          <w:color w:val="222222"/>
          <w:u w:val="single"/>
          <w:shd w:val="clear" w:color="auto" w:fill="FFFFFF"/>
        </w:rPr>
        <w:t>Newfarmer</w:t>
      </w:r>
      <w:proofErr w:type="spellEnd"/>
      <w:r w:rsidRPr="00373A47">
        <w:rPr>
          <w:rFonts w:cstheme="minorHAnsi"/>
          <w:color w:val="222222"/>
          <w:u w:val="single"/>
          <w:shd w:val="clear" w:color="auto" w:fill="FFFFFF"/>
        </w:rPr>
        <w:t>, Page, &amp; Tarp, (2019):</w:t>
      </w:r>
    </w:p>
    <w:p w:rsidR="005B437B" w:rsidRPr="00CE3A85" w:rsidRDefault="005B437B" w:rsidP="00373A47">
      <w:pPr>
        <w:spacing w:after="0" w:line="240" w:lineRule="auto"/>
        <w:rPr>
          <w:rFonts w:cstheme="minorHAnsi"/>
          <w:color w:val="222222"/>
          <w:shd w:val="clear" w:color="auto" w:fill="FFFFFF"/>
        </w:rPr>
      </w:pPr>
      <w:r w:rsidRPr="00CE3A85">
        <w:rPr>
          <w:rFonts w:cstheme="minorHAnsi"/>
          <w:color w:val="222222"/>
          <w:shd w:val="clear" w:color="auto" w:fill="FFFFFF"/>
        </w:rPr>
        <w:t>Chapter 2 New Technologies Create Opportunities; Chapter 3 Telecommunication and ICT-Based Services Trade</w:t>
      </w:r>
    </w:p>
    <w:p w:rsidR="00212337" w:rsidRDefault="00212337" w:rsidP="00212337">
      <w:pPr>
        <w:spacing w:before="120" w:after="120" w:line="240" w:lineRule="auto"/>
      </w:pPr>
      <w:r>
        <w:rPr>
          <w:u w:val="single"/>
        </w:rPr>
        <w:t xml:space="preserve">Ibrahim, S. E. (2024): </w:t>
      </w:r>
      <w:r>
        <w:t xml:space="preserve">Aggregators sitting on the throne of Africa’s e-commerce. </w:t>
      </w:r>
      <w:r>
        <w:rPr>
          <w:rStyle w:val="Emphasis"/>
        </w:rPr>
        <w:t>Supply Chain Management Review</w:t>
      </w:r>
      <w:r>
        <w:t>. Peerless Publishing</w:t>
      </w:r>
    </w:p>
    <w:p w:rsidR="00CA0698" w:rsidRPr="00CE3A85" w:rsidRDefault="00CA0698" w:rsidP="00373A47">
      <w:pPr>
        <w:spacing w:before="120" w:after="120" w:line="240" w:lineRule="auto"/>
        <w:rPr>
          <w:rFonts w:cstheme="minorHAnsi"/>
        </w:rPr>
      </w:pPr>
      <w:r w:rsidRPr="00CE3A85">
        <w:rPr>
          <w:rFonts w:cstheme="minorHAnsi"/>
        </w:rPr>
        <w:t xml:space="preserve">Can </w:t>
      </w:r>
      <w:proofErr w:type="spellStart"/>
      <w:r w:rsidRPr="00CE3A85">
        <w:rPr>
          <w:rFonts w:cstheme="minorHAnsi"/>
        </w:rPr>
        <w:t>FinTech</w:t>
      </w:r>
      <w:proofErr w:type="spellEnd"/>
      <w:r w:rsidRPr="00CE3A85">
        <w:rPr>
          <w:rFonts w:cstheme="minorHAnsi"/>
        </w:rPr>
        <w:t xml:space="preserve"> meet the financing needs of African SMEs? African SMEs find it difficult to get credit, but not for long. By </w:t>
      </w:r>
      <w:proofErr w:type="spellStart"/>
      <w:r w:rsidRPr="00CE3A85">
        <w:rPr>
          <w:rFonts w:cstheme="minorHAnsi"/>
        </w:rPr>
        <w:t>Rafiq</w:t>
      </w:r>
      <w:proofErr w:type="spellEnd"/>
      <w:r w:rsidRPr="00CE3A85">
        <w:rPr>
          <w:rFonts w:cstheme="minorHAnsi"/>
        </w:rPr>
        <w:t xml:space="preserve"> </w:t>
      </w:r>
      <w:proofErr w:type="spellStart"/>
      <w:r w:rsidRPr="00CE3A85">
        <w:rPr>
          <w:rFonts w:cstheme="minorHAnsi"/>
        </w:rPr>
        <w:t>Raji</w:t>
      </w:r>
      <w:proofErr w:type="spellEnd"/>
    </w:p>
    <w:p w:rsidR="00CA0698" w:rsidRPr="00CE3A85" w:rsidRDefault="009908E2" w:rsidP="00373A47">
      <w:pPr>
        <w:spacing w:before="120" w:after="120" w:line="240" w:lineRule="auto"/>
        <w:rPr>
          <w:rFonts w:cstheme="minorHAnsi"/>
          <w:color w:val="222222"/>
          <w:shd w:val="clear" w:color="auto" w:fill="FFFFFF"/>
        </w:rPr>
      </w:pPr>
      <w:hyperlink r:id="rId17" w:history="1">
        <w:r w:rsidR="00CA0698" w:rsidRPr="00CE3A85">
          <w:rPr>
            <w:rStyle w:val="Hyperlink"/>
            <w:rFonts w:cstheme="minorHAnsi"/>
            <w:shd w:val="clear" w:color="auto" w:fill="FFFFFF"/>
          </w:rPr>
          <w:t>https://www.ntu.edu.sg/cas/news-events/news/details/can-fintech-meet-the-financing-needs-of-african-smes</w:t>
        </w:r>
      </w:hyperlink>
    </w:p>
    <w:p w:rsidR="000C618C" w:rsidRPr="00CE3A85" w:rsidRDefault="0064684E" w:rsidP="00373A47">
      <w:pPr>
        <w:spacing w:before="120" w:after="120" w:line="240" w:lineRule="auto"/>
        <w:rPr>
          <w:rFonts w:cstheme="minorHAnsi"/>
          <w:color w:val="222222"/>
          <w:shd w:val="clear" w:color="auto" w:fill="FFFFFF"/>
        </w:rPr>
      </w:pPr>
      <w:r w:rsidRPr="00CE3A85">
        <w:rPr>
          <w:rFonts w:cstheme="minorHAnsi"/>
        </w:rPr>
        <w:t xml:space="preserve">E-commerce: Avenues for opportunities in Africa. </w:t>
      </w:r>
      <w:proofErr w:type="spellStart"/>
      <w:r w:rsidRPr="00CE3A85">
        <w:rPr>
          <w:rFonts w:cstheme="minorHAnsi"/>
        </w:rPr>
        <w:t>Asmita</w:t>
      </w:r>
      <w:proofErr w:type="spellEnd"/>
      <w:r w:rsidRPr="00CE3A85">
        <w:rPr>
          <w:rFonts w:cstheme="minorHAnsi"/>
        </w:rPr>
        <w:t xml:space="preserve"> </w:t>
      </w:r>
      <w:proofErr w:type="spellStart"/>
      <w:r w:rsidRPr="00CE3A85">
        <w:rPr>
          <w:rFonts w:cstheme="minorHAnsi"/>
        </w:rPr>
        <w:t>Parshotam</w:t>
      </w:r>
      <w:proofErr w:type="spellEnd"/>
      <w:r w:rsidRPr="00CE3A85">
        <w:rPr>
          <w:rFonts w:cstheme="minorHAnsi"/>
        </w:rPr>
        <w:t xml:space="preserve">. November 2020. </w:t>
      </w:r>
      <w:hyperlink r:id="rId18" w:history="1">
        <w:r w:rsidR="000C618C" w:rsidRPr="00CE3A85">
          <w:rPr>
            <w:rStyle w:val="Hyperlink"/>
            <w:rFonts w:cstheme="minorHAnsi"/>
            <w:shd w:val="clear" w:color="auto" w:fill="FFFFFF"/>
          </w:rPr>
          <w:t>https://www.ntu.edu.sg/docs/librariesprovider100/aci2019/37.pdf?sfvrsn=a10df14b_2</w:t>
        </w:r>
      </w:hyperlink>
    </w:p>
    <w:p w:rsidR="00A4569E" w:rsidRPr="00CE3A85" w:rsidRDefault="00A4569E" w:rsidP="00373A47">
      <w:pPr>
        <w:shd w:val="clear" w:color="auto" w:fill="FFFFFF"/>
        <w:spacing w:before="120" w:after="120" w:line="240" w:lineRule="auto"/>
        <w:rPr>
          <w:rFonts w:cstheme="minorHAnsi"/>
          <w:color w:val="222222"/>
          <w:shd w:val="clear" w:color="auto" w:fill="FFFFFF"/>
        </w:rPr>
      </w:pPr>
      <w:r w:rsidRPr="00CE3A85">
        <w:rPr>
          <w:rFonts w:cstheme="minorHAnsi"/>
          <w:color w:val="222222"/>
          <w:shd w:val="clear" w:color="auto" w:fill="FFFFFF"/>
        </w:rPr>
        <w:t>How Jack Ma sees a thriving future of entrepreneurship in Africa</w:t>
      </w:r>
    </w:p>
    <w:p w:rsidR="00A4569E" w:rsidRPr="00CE3A85" w:rsidRDefault="009908E2" w:rsidP="00373A47">
      <w:pPr>
        <w:shd w:val="clear" w:color="auto" w:fill="FFFFFF"/>
        <w:spacing w:before="120" w:after="120" w:line="240" w:lineRule="auto"/>
        <w:rPr>
          <w:rFonts w:cstheme="minorHAnsi"/>
          <w:color w:val="222222"/>
          <w:shd w:val="clear" w:color="auto" w:fill="FFFFFF"/>
        </w:rPr>
      </w:pPr>
      <w:hyperlink r:id="rId19" w:history="1">
        <w:r w:rsidR="00A4569E" w:rsidRPr="00CE3A85">
          <w:rPr>
            <w:rStyle w:val="Hyperlink"/>
            <w:rFonts w:cstheme="minorHAnsi"/>
            <w:shd w:val="clear" w:color="auto" w:fill="FFFFFF"/>
          </w:rPr>
          <w:t>https://www.weforum.org/agenda/2020/03/jack-ma-alibaba-digital-entrepreneurship-africa/</w:t>
        </w:r>
      </w:hyperlink>
    </w:p>
    <w:p w:rsidR="00A4569E" w:rsidRPr="00CE3A85" w:rsidRDefault="00A4569E" w:rsidP="00373A47">
      <w:pPr>
        <w:spacing w:after="0" w:line="240" w:lineRule="auto"/>
        <w:rPr>
          <w:rFonts w:cstheme="minorHAnsi"/>
        </w:rPr>
      </w:pPr>
    </w:p>
    <w:p w:rsidR="004A5C23" w:rsidRPr="00CE3A85" w:rsidRDefault="004A5C23" w:rsidP="004A5C23">
      <w:pPr>
        <w:spacing w:after="0"/>
        <w:rPr>
          <w:rFonts w:cstheme="minorHAnsi"/>
          <w:b/>
          <w:bCs/>
          <w:color w:val="222222"/>
          <w:shd w:val="clear" w:color="auto" w:fill="FFFFFF"/>
        </w:rPr>
      </w:pPr>
    </w:p>
    <w:p w:rsidR="00077BBB" w:rsidRDefault="00887213" w:rsidP="00212337">
      <w:pPr>
        <w:shd w:val="clear" w:color="auto" w:fill="FFFFFF"/>
        <w:spacing w:after="0" w:line="240" w:lineRule="auto"/>
        <w:rPr>
          <w:rFonts w:cstheme="minorHAnsi"/>
          <w:color w:val="222222"/>
          <w:shd w:val="clear" w:color="auto" w:fill="FFFFFF"/>
        </w:rPr>
      </w:pPr>
      <w:r>
        <w:rPr>
          <w:rFonts w:cstheme="minorHAnsi"/>
          <w:b/>
          <w:bCs/>
          <w:color w:val="222222"/>
          <w:shd w:val="clear" w:color="auto" w:fill="FFFFFF"/>
        </w:rPr>
        <w:t>Week 7</w:t>
      </w:r>
      <w:r w:rsidR="00077BBB" w:rsidRPr="00373A47">
        <w:rPr>
          <w:rFonts w:cstheme="minorHAnsi"/>
          <w:b/>
          <w:bCs/>
          <w:color w:val="222222"/>
          <w:shd w:val="clear" w:color="auto" w:fill="FFFFFF"/>
        </w:rPr>
        <w:t>:</w:t>
      </w:r>
      <w:r w:rsidR="00077BBB" w:rsidRPr="00CE3A85">
        <w:rPr>
          <w:rFonts w:cstheme="minorHAnsi"/>
          <w:color w:val="222222"/>
          <w:shd w:val="clear" w:color="auto" w:fill="FFFFFF"/>
        </w:rPr>
        <w:t xml:space="preserve"> </w:t>
      </w:r>
      <w:r w:rsidR="00212337">
        <w:rPr>
          <w:rFonts w:cstheme="minorHAnsi"/>
          <w:color w:val="222222"/>
          <w:shd w:val="clear" w:color="auto" w:fill="FFFFFF"/>
        </w:rPr>
        <w:t>Sustainability Frameworks for Africa</w:t>
      </w:r>
    </w:p>
    <w:p w:rsidR="00212337" w:rsidRDefault="00212337" w:rsidP="00212337">
      <w:pPr>
        <w:shd w:val="clear" w:color="auto" w:fill="FFFFFF"/>
        <w:spacing w:after="0" w:line="240" w:lineRule="auto"/>
        <w:rPr>
          <w:rFonts w:cstheme="minorHAnsi"/>
          <w:color w:val="222222"/>
          <w:shd w:val="clear" w:color="auto" w:fill="FFFFFF"/>
        </w:rPr>
      </w:pPr>
    </w:p>
    <w:p w:rsidR="00212337" w:rsidRPr="00B82B2C" w:rsidRDefault="00212337" w:rsidP="00212337">
      <w:pPr>
        <w:spacing w:after="0"/>
        <w:rPr>
          <w:rFonts w:cstheme="minorHAnsi"/>
          <w:color w:val="222222"/>
          <w:u w:val="single"/>
          <w:shd w:val="clear" w:color="auto" w:fill="FFFFFF"/>
        </w:rPr>
      </w:pPr>
      <w:proofErr w:type="spellStart"/>
      <w:r>
        <w:rPr>
          <w:rFonts w:cstheme="minorHAnsi"/>
          <w:color w:val="222222"/>
          <w:u w:val="single"/>
          <w:shd w:val="clear" w:color="auto" w:fill="FFFFFF"/>
        </w:rPr>
        <w:t>Amaeshi</w:t>
      </w:r>
      <w:proofErr w:type="spellEnd"/>
      <w:r>
        <w:rPr>
          <w:rFonts w:cstheme="minorHAnsi"/>
          <w:color w:val="222222"/>
          <w:u w:val="single"/>
          <w:shd w:val="clear" w:color="auto" w:fill="FFFFFF"/>
        </w:rPr>
        <w:t xml:space="preserve">, </w:t>
      </w:r>
      <w:proofErr w:type="spellStart"/>
      <w:r>
        <w:rPr>
          <w:rFonts w:cstheme="minorHAnsi"/>
          <w:color w:val="222222"/>
          <w:u w:val="single"/>
          <w:shd w:val="clear" w:color="auto" w:fill="FFFFFF"/>
        </w:rPr>
        <w:t>Okupe</w:t>
      </w:r>
      <w:proofErr w:type="spellEnd"/>
      <w:r>
        <w:rPr>
          <w:rFonts w:cstheme="minorHAnsi"/>
          <w:color w:val="222222"/>
          <w:u w:val="single"/>
          <w:shd w:val="clear" w:color="auto" w:fill="FFFFFF"/>
        </w:rPr>
        <w:t xml:space="preserve">, &amp; </w:t>
      </w:r>
      <w:proofErr w:type="spellStart"/>
      <w:r>
        <w:rPr>
          <w:rFonts w:cstheme="minorHAnsi"/>
          <w:color w:val="222222"/>
          <w:u w:val="single"/>
          <w:shd w:val="clear" w:color="auto" w:fill="FFFFFF"/>
        </w:rPr>
        <w:t>Idemudia</w:t>
      </w:r>
      <w:proofErr w:type="spellEnd"/>
      <w:r>
        <w:rPr>
          <w:rFonts w:cstheme="minorHAnsi"/>
          <w:color w:val="222222"/>
          <w:u w:val="single"/>
          <w:shd w:val="clear" w:color="auto" w:fill="FFFFFF"/>
        </w:rPr>
        <w:t xml:space="preserve"> </w:t>
      </w:r>
      <w:r w:rsidRPr="00B82B2C">
        <w:rPr>
          <w:rFonts w:cstheme="minorHAnsi"/>
          <w:color w:val="222222"/>
          <w:u w:val="single"/>
          <w:shd w:val="clear" w:color="auto" w:fill="FFFFFF"/>
        </w:rPr>
        <w:t xml:space="preserve">(2018) </w:t>
      </w:r>
    </w:p>
    <w:p w:rsidR="00212337" w:rsidRPr="00CE3A85" w:rsidRDefault="00212337" w:rsidP="00212337">
      <w:pPr>
        <w:spacing w:after="0"/>
        <w:rPr>
          <w:rFonts w:cstheme="minorHAnsi"/>
          <w:color w:val="222222"/>
          <w:shd w:val="clear" w:color="auto" w:fill="FFFFFF"/>
        </w:rPr>
      </w:pPr>
      <w:r w:rsidRPr="00CE3A85">
        <w:rPr>
          <w:rFonts w:cstheme="minorHAnsi"/>
          <w:color w:val="222222"/>
          <w:shd w:val="clear" w:color="auto" w:fill="FFFFFF"/>
        </w:rPr>
        <w:t>Chap</w:t>
      </w:r>
      <w:r>
        <w:rPr>
          <w:rFonts w:cstheme="minorHAnsi"/>
          <w:color w:val="222222"/>
          <w:shd w:val="clear" w:color="auto" w:fill="FFFFFF"/>
        </w:rPr>
        <w:t>ter 8. Social Entrepreneurship a</w:t>
      </w:r>
      <w:r w:rsidRPr="00CE3A85">
        <w:rPr>
          <w:rFonts w:cstheme="minorHAnsi"/>
          <w:color w:val="222222"/>
          <w:shd w:val="clear" w:color="auto" w:fill="FFFFFF"/>
        </w:rPr>
        <w:t xml:space="preserve">nd </w:t>
      </w:r>
      <w:proofErr w:type="spellStart"/>
      <w:r w:rsidRPr="00CE3A85">
        <w:rPr>
          <w:rFonts w:cstheme="minorHAnsi"/>
          <w:color w:val="222222"/>
          <w:shd w:val="clear" w:color="auto" w:fill="FFFFFF"/>
        </w:rPr>
        <w:t>Africapitalism</w:t>
      </w:r>
      <w:proofErr w:type="spellEnd"/>
      <w:r w:rsidRPr="00CE3A85">
        <w:rPr>
          <w:rFonts w:cstheme="minorHAnsi"/>
          <w:color w:val="222222"/>
          <w:shd w:val="clear" w:color="auto" w:fill="FFFFFF"/>
        </w:rPr>
        <w:t xml:space="preserve">: Exploring The Connections </w:t>
      </w:r>
    </w:p>
    <w:p w:rsidR="00212337" w:rsidRPr="00CE3A85" w:rsidRDefault="00212337" w:rsidP="00212337">
      <w:pPr>
        <w:spacing w:after="0"/>
        <w:rPr>
          <w:rFonts w:eastAsia="Times New Roman" w:cstheme="minorHAnsi"/>
          <w:color w:val="333333"/>
        </w:rPr>
      </w:pPr>
    </w:p>
    <w:p w:rsidR="00212337" w:rsidRPr="00212337" w:rsidRDefault="00212337" w:rsidP="00212337">
      <w:pPr>
        <w:shd w:val="clear" w:color="auto" w:fill="FFFFFF"/>
        <w:spacing w:after="0" w:line="240" w:lineRule="auto"/>
        <w:rPr>
          <w:rFonts w:cstheme="minorHAnsi"/>
        </w:rPr>
      </w:pPr>
      <w:r w:rsidRPr="00212337">
        <w:rPr>
          <w:rFonts w:cstheme="minorHAnsi"/>
          <w:color w:val="222222"/>
          <w:shd w:val="clear" w:color="auto" w:fill="FFFFFF"/>
        </w:rPr>
        <w:t>United Nations Global Compact. (2025). </w:t>
      </w:r>
      <w:r w:rsidRPr="00212337">
        <w:rPr>
          <w:rStyle w:val="Emphasis"/>
          <w:rFonts w:cstheme="minorHAnsi"/>
          <w:color w:val="222222"/>
          <w:shd w:val="clear" w:color="auto" w:fill="FFFFFF"/>
        </w:rPr>
        <w:t>Legal insights for business leaders</w:t>
      </w:r>
      <w:r w:rsidRPr="00212337">
        <w:rPr>
          <w:rFonts w:cstheme="minorHAnsi"/>
          <w:color w:val="222222"/>
          <w:shd w:val="clear" w:color="auto" w:fill="FFFFFF"/>
        </w:rPr>
        <w:t>. United Nations Global Compact. </w:t>
      </w:r>
      <w:hyperlink r:id="rId20" w:history="1">
        <w:r w:rsidRPr="00212337">
          <w:rPr>
            <w:rStyle w:val="Hyperlink"/>
            <w:rFonts w:cstheme="minorHAnsi"/>
            <w:color w:val="1155CC"/>
            <w:shd w:val="clear" w:color="auto" w:fill="FFFFFF"/>
          </w:rPr>
          <w:t>https://unglobalcompact.org/library/6298</w:t>
        </w:r>
      </w:hyperlink>
    </w:p>
    <w:p w:rsidR="00212337" w:rsidRPr="00212337" w:rsidRDefault="00212337" w:rsidP="00212337">
      <w:pPr>
        <w:shd w:val="clear" w:color="auto" w:fill="FFFFFF"/>
        <w:spacing w:after="0" w:line="240" w:lineRule="auto"/>
        <w:rPr>
          <w:rFonts w:cstheme="minorHAnsi"/>
        </w:rPr>
      </w:pPr>
    </w:p>
    <w:p w:rsidR="00212337" w:rsidRPr="00212337" w:rsidRDefault="00212337" w:rsidP="00212337">
      <w:pPr>
        <w:spacing w:after="0" w:line="240" w:lineRule="auto"/>
        <w:rPr>
          <w:rFonts w:cstheme="minorHAnsi"/>
        </w:rPr>
      </w:pPr>
      <w:r w:rsidRPr="00212337">
        <w:rPr>
          <w:rFonts w:cstheme="minorHAnsi"/>
        </w:rPr>
        <w:t xml:space="preserve">United Nations Global Compact. (2025). </w:t>
      </w:r>
      <w:r w:rsidRPr="00212337">
        <w:rPr>
          <w:rStyle w:val="Emphasis"/>
          <w:rFonts w:cstheme="minorHAnsi"/>
        </w:rPr>
        <w:t>Procurement: A catalyst for sustainable growth and resilience</w:t>
      </w:r>
      <w:r w:rsidRPr="00212337">
        <w:rPr>
          <w:rFonts w:cstheme="minorHAnsi"/>
        </w:rPr>
        <w:t xml:space="preserve">. United Nations Global Compact. </w:t>
      </w:r>
      <w:hyperlink r:id="rId21" w:history="1">
        <w:r w:rsidRPr="00212337">
          <w:rPr>
            <w:rStyle w:val="Hyperlink"/>
            <w:rFonts w:cstheme="minorHAnsi"/>
          </w:rPr>
          <w:t>https://communications-assets.unglobalcompact.org/library/6297</w:t>
        </w:r>
      </w:hyperlink>
    </w:p>
    <w:p w:rsidR="00212337" w:rsidRPr="00212337" w:rsidRDefault="00212337" w:rsidP="00212337">
      <w:pPr>
        <w:shd w:val="clear" w:color="auto" w:fill="FFFFFF"/>
        <w:spacing w:after="0" w:line="240" w:lineRule="auto"/>
        <w:rPr>
          <w:rFonts w:cstheme="minorHAnsi"/>
        </w:rPr>
      </w:pPr>
    </w:p>
    <w:p w:rsidR="00212337" w:rsidRPr="00CE3A85" w:rsidRDefault="00212337" w:rsidP="00212337">
      <w:pPr>
        <w:shd w:val="clear" w:color="auto" w:fill="FFFFFF"/>
        <w:spacing w:after="0" w:line="240" w:lineRule="auto"/>
        <w:rPr>
          <w:rFonts w:cstheme="minorHAnsi"/>
          <w:color w:val="222222"/>
          <w:shd w:val="clear" w:color="auto" w:fill="FFFFFF"/>
        </w:rPr>
      </w:pPr>
    </w:p>
    <w:p w:rsidR="00B823DE" w:rsidRPr="00CE3A85" w:rsidRDefault="00B823DE" w:rsidP="00411E45">
      <w:pPr>
        <w:shd w:val="clear" w:color="auto" w:fill="FFFFFF"/>
        <w:spacing w:after="0" w:line="240" w:lineRule="auto"/>
        <w:rPr>
          <w:rFonts w:cstheme="minorHAnsi"/>
        </w:rPr>
      </w:pPr>
    </w:p>
    <w:p w:rsidR="00B823DE" w:rsidRPr="00CE3A85" w:rsidRDefault="00B823DE" w:rsidP="00411E45">
      <w:pPr>
        <w:spacing w:after="0"/>
        <w:rPr>
          <w:rFonts w:cstheme="minorHAnsi"/>
        </w:rPr>
      </w:pPr>
      <w:r w:rsidRPr="00373A47">
        <w:rPr>
          <w:rFonts w:cstheme="minorHAnsi"/>
          <w:b/>
          <w:bCs/>
        </w:rPr>
        <w:t xml:space="preserve">Week </w:t>
      </w:r>
      <w:r w:rsidR="00887213">
        <w:rPr>
          <w:rFonts w:cstheme="minorHAnsi"/>
          <w:b/>
          <w:bCs/>
        </w:rPr>
        <w:t>8</w:t>
      </w:r>
      <w:r w:rsidRPr="00373A47">
        <w:rPr>
          <w:rFonts w:cstheme="minorHAnsi"/>
          <w:b/>
          <w:bCs/>
        </w:rPr>
        <w:t>:</w:t>
      </w:r>
      <w:r w:rsidRPr="00CE3A85">
        <w:rPr>
          <w:rFonts w:cstheme="minorHAnsi"/>
        </w:rPr>
        <w:t xml:space="preserve"> Social Enterprise</w:t>
      </w:r>
      <w:r w:rsidR="00373A47">
        <w:rPr>
          <w:rFonts w:cstheme="minorHAnsi"/>
        </w:rPr>
        <w:t xml:space="preserve"> for Sustainable Development </w:t>
      </w:r>
    </w:p>
    <w:p w:rsidR="00B823DE" w:rsidRPr="003A435F" w:rsidRDefault="00B823DE" w:rsidP="00B823DE">
      <w:pPr>
        <w:spacing w:after="0"/>
        <w:rPr>
          <w:rFonts w:eastAsia="Times New Roman" w:cstheme="minorHAnsi"/>
          <w:color w:val="333333"/>
          <w:u w:val="single"/>
        </w:rPr>
      </w:pPr>
      <w:r w:rsidRPr="003A435F">
        <w:rPr>
          <w:rFonts w:eastAsia="Times New Roman" w:cstheme="minorHAnsi"/>
          <w:color w:val="333333"/>
          <w:u w:val="single"/>
        </w:rPr>
        <w:t xml:space="preserve">Bornstein and Davis (2010): </w:t>
      </w:r>
    </w:p>
    <w:p w:rsidR="00B823DE" w:rsidRPr="00CE3A85" w:rsidRDefault="00B823DE" w:rsidP="00B823DE">
      <w:pPr>
        <w:spacing w:after="0"/>
        <w:rPr>
          <w:rFonts w:eastAsia="Times New Roman" w:cstheme="minorHAnsi"/>
          <w:color w:val="333333"/>
        </w:rPr>
      </w:pPr>
      <w:r w:rsidRPr="00CE3A85">
        <w:rPr>
          <w:rFonts w:eastAsia="Times New Roman" w:cstheme="minorHAnsi"/>
          <w:color w:val="333333"/>
        </w:rPr>
        <w:t>Part I: De</w:t>
      </w:r>
      <w:r w:rsidR="00473863">
        <w:rPr>
          <w:rFonts w:eastAsia="Times New Roman" w:cstheme="minorHAnsi"/>
          <w:color w:val="333333"/>
        </w:rPr>
        <w:t>fining Social Entrepreneurship</w:t>
      </w:r>
    </w:p>
    <w:p w:rsidR="00B823DE" w:rsidRPr="00CE3A85" w:rsidRDefault="00B823DE" w:rsidP="00B823DE">
      <w:pPr>
        <w:spacing w:after="0"/>
        <w:rPr>
          <w:rFonts w:cstheme="minorHAnsi"/>
          <w:b/>
          <w:bCs/>
          <w:color w:val="222222"/>
          <w:shd w:val="clear" w:color="auto" w:fill="FFFFFF"/>
        </w:rPr>
      </w:pPr>
      <w:r w:rsidRPr="00CE3A85">
        <w:rPr>
          <w:rFonts w:eastAsia="Times New Roman" w:cstheme="minorHAnsi"/>
          <w:color w:val="333333"/>
        </w:rPr>
        <w:t>Part II: Challenges Causing Change</w:t>
      </w:r>
      <w:r w:rsidRPr="00CE3A85">
        <w:rPr>
          <w:rFonts w:cstheme="minorHAnsi"/>
          <w:b/>
          <w:bCs/>
          <w:color w:val="222222"/>
          <w:shd w:val="clear" w:color="auto" w:fill="FFFFFF"/>
        </w:rPr>
        <w:t xml:space="preserve"> </w:t>
      </w:r>
    </w:p>
    <w:p w:rsidR="00B823DE" w:rsidRPr="00CE3A85" w:rsidRDefault="00B823DE" w:rsidP="00B823DE">
      <w:pPr>
        <w:spacing w:after="0"/>
        <w:rPr>
          <w:rFonts w:cstheme="minorHAnsi"/>
          <w:color w:val="222222"/>
          <w:shd w:val="clear" w:color="auto" w:fill="FFFFFF"/>
        </w:rPr>
      </w:pPr>
    </w:p>
    <w:p w:rsidR="00155824" w:rsidRPr="00CE3A85" w:rsidRDefault="00155824" w:rsidP="00155824">
      <w:pPr>
        <w:spacing w:after="0"/>
        <w:rPr>
          <w:rFonts w:cstheme="minorHAnsi"/>
          <w:color w:val="222222"/>
          <w:shd w:val="clear" w:color="auto" w:fill="FFFFFF"/>
        </w:rPr>
      </w:pPr>
      <w:r w:rsidRPr="00CE3A85">
        <w:rPr>
          <w:rFonts w:cstheme="minorHAnsi"/>
          <w:color w:val="222222"/>
          <w:shd w:val="clear" w:color="auto" w:fill="FFFFFF"/>
        </w:rPr>
        <w:t xml:space="preserve">Africa's Young Entrepreneurs (GEM Special </w:t>
      </w:r>
      <w:proofErr w:type="spellStart"/>
      <w:r w:rsidRPr="00CE3A85">
        <w:rPr>
          <w:rFonts w:cstheme="minorHAnsi"/>
          <w:color w:val="222222"/>
          <w:shd w:val="clear" w:color="auto" w:fill="FFFFFF"/>
        </w:rPr>
        <w:t>Report:2015</w:t>
      </w:r>
      <w:proofErr w:type="spellEnd"/>
      <w:r w:rsidRPr="00CE3A85">
        <w:rPr>
          <w:rFonts w:cstheme="minorHAnsi"/>
          <w:color w:val="222222"/>
          <w:shd w:val="clear" w:color="auto" w:fill="FFFFFF"/>
        </w:rPr>
        <w:t>)</w:t>
      </w:r>
    </w:p>
    <w:p w:rsidR="00B823DE" w:rsidRPr="00CE3A85" w:rsidRDefault="009908E2" w:rsidP="000124E5">
      <w:pPr>
        <w:rPr>
          <w:rFonts w:cstheme="minorHAnsi"/>
        </w:rPr>
      </w:pPr>
      <w:hyperlink r:id="rId22" w:history="1">
        <w:r w:rsidR="00155824" w:rsidRPr="00CE3A85">
          <w:rPr>
            <w:rStyle w:val="Hyperlink"/>
            <w:rFonts w:cstheme="minorHAnsi"/>
          </w:rPr>
          <w:t>file:///C:/Users/sherw/Downloads/gem-2014-africas-young-entrepreneurs-1441289878.pdf</w:t>
        </w:r>
      </w:hyperlink>
    </w:p>
    <w:p w:rsidR="00155824" w:rsidRPr="00CE3A85" w:rsidRDefault="00155824" w:rsidP="000124E5">
      <w:pPr>
        <w:rPr>
          <w:rFonts w:cstheme="minorHAnsi"/>
        </w:rPr>
      </w:pPr>
    </w:p>
    <w:p w:rsidR="00210B7B" w:rsidRDefault="00210B7B" w:rsidP="00473863">
      <w:pPr>
        <w:spacing w:after="0"/>
        <w:rPr>
          <w:rFonts w:cstheme="minorHAnsi"/>
        </w:rPr>
      </w:pPr>
      <w:r w:rsidRPr="00DC73A8">
        <w:rPr>
          <w:rFonts w:cstheme="minorHAnsi"/>
          <w:b/>
          <w:bCs/>
        </w:rPr>
        <w:t xml:space="preserve">Week </w:t>
      </w:r>
      <w:r w:rsidR="00887213">
        <w:rPr>
          <w:rFonts w:cstheme="minorHAnsi"/>
          <w:b/>
          <w:bCs/>
        </w:rPr>
        <w:t>9</w:t>
      </w:r>
      <w:r w:rsidR="00DC73A8">
        <w:rPr>
          <w:rFonts w:cstheme="minorHAnsi"/>
        </w:rPr>
        <w:t>:</w:t>
      </w:r>
      <w:r w:rsidRPr="00CE3A85">
        <w:rPr>
          <w:rFonts w:cstheme="minorHAnsi"/>
        </w:rPr>
        <w:t xml:space="preserve"> Cases from Africa</w:t>
      </w:r>
      <w:r w:rsidR="00E9168D" w:rsidRPr="00CE3A85">
        <w:rPr>
          <w:rFonts w:cstheme="minorHAnsi"/>
        </w:rPr>
        <w:t xml:space="preserve"> </w:t>
      </w:r>
      <w:r w:rsidR="00473863">
        <w:rPr>
          <w:rFonts w:cstheme="minorHAnsi"/>
        </w:rPr>
        <w:t xml:space="preserve">Sustainable </w:t>
      </w:r>
      <w:r w:rsidR="000124E5" w:rsidRPr="00CE3A85">
        <w:rPr>
          <w:rFonts w:cstheme="minorHAnsi"/>
        </w:rPr>
        <w:t>Entrepreneurship</w:t>
      </w:r>
      <w:r w:rsidR="006B0084" w:rsidRPr="00CE3A85">
        <w:rPr>
          <w:rFonts w:cstheme="minorHAnsi"/>
        </w:rPr>
        <w:t xml:space="preserve"> (Environmental)</w:t>
      </w:r>
    </w:p>
    <w:p w:rsidR="00473863" w:rsidRPr="00CE3A85" w:rsidRDefault="00473863" w:rsidP="00473863">
      <w:pPr>
        <w:spacing w:after="0"/>
        <w:rPr>
          <w:rFonts w:cstheme="minorHAnsi"/>
        </w:rPr>
      </w:pPr>
    </w:p>
    <w:p w:rsidR="00152B29" w:rsidRPr="00CE3A85" w:rsidRDefault="00152B29" w:rsidP="000960E9">
      <w:pPr>
        <w:spacing w:after="100" w:afterAutospacing="1"/>
        <w:rPr>
          <w:rFonts w:cstheme="minorHAnsi"/>
          <w:color w:val="222222"/>
          <w:shd w:val="clear" w:color="auto" w:fill="FFFFFF"/>
        </w:rPr>
      </w:pPr>
      <w:r w:rsidRPr="00CE3A85">
        <w:rPr>
          <w:rFonts w:cstheme="minorHAnsi"/>
          <w:color w:val="333333"/>
          <w:shd w:val="clear" w:color="auto" w:fill="FFFFFF"/>
        </w:rPr>
        <w:t xml:space="preserve">Africa’s Blue Economy: Unlocking a new wave of prosperity? </w:t>
      </w:r>
      <w:proofErr w:type="spellStart"/>
      <w:r w:rsidRPr="00CE3A85">
        <w:rPr>
          <w:rFonts w:cstheme="minorHAnsi"/>
          <w:color w:val="333333"/>
          <w:shd w:val="clear" w:color="auto" w:fill="FFFFFF"/>
        </w:rPr>
        <w:t>Ronak</w:t>
      </w:r>
      <w:proofErr w:type="spellEnd"/>
      <w:r w:rsidRPr="00CE3A85">
        <w:rPr>
          <w:rFonts w:cstheme="minorHAnsi"/>
          <w:color w:val="333333"/>
          <w:shd w:val="clear" w:color="auto" w:fill="FFFFFF"/>
        </w:rPr>
        <w:t xml:space="preserve"> </w:t>
      </w:r>
      <w:proofErr w:type="spellStart"/>
      <w:r w:rsidRPr="00CE3A85">
        <w:rPr>
          <w:rFonts w:cstheme="minorHAnsi"/>
          <w:color w:val="333333"/>
          <w:shd w:val="clear" w:color="auto" w:fill="FFFFFF"/>
        </w:rPr>
        <w:t>Gopaldas</w:t>
      </w:r>
      <w:proofErr w:type="spellEnd"/>
      <w:r w:rsidRPr="00CE3A85">
        <w:rPr>
          <w:rFonts w:cstheme="minorHAnsi"/>
          <w:color w:val="333333"/>
          <w:shd w:val="clear" w:color="auto" w:fill="FFFFFF"/>
        </w:rPr>
        <w:t>. December 2020.</w:t>
      </w:r>
      <w:hyperlink r:id="rId23" w:history="1">
        <w:r w:rsidRPr="00CE3A85">
          <w:rPr>
            <w:rStyle w:val="Hyperlink"/>
            <w:rFonts w:cstheme="minorHAnsi"/>
            <w:shd w:val="clear" w:color="auto" w:fill="FFFFFF"/>
          </w:rPr>
          <w:t>https://www.ntu.edu.sg/docs/librariesprovider100/aci2019/38.pdf?sfvrsn=ddb34503_2</w:t>
        </w:r>
      </w:hyperlink>
    </w:p>
    <w:p w:rsidR="00E9168D" w:rsidRPr="00213EAD" w:rsidRDefault="00EA18A9" w:rsidP="000960E9">
      <w:pPr>
        <w:spacing w:after="100" w:afterAutospacing="1"/>
        <w:rPr>
          <w:rFonts w:cstheme="minorHAnsi"/>
          <w:b/>
          <w:bCs/>
          <w:i/>
          <w:iCs/>
        </w:rPr>
      </w:pPr>
      <w:r w:rsidRPr="00213EAD">
        <w:rPr>
          <w:rFonts w:cstheme="minorHAnsi"/>
          <w:b/>
          <w:bCs/>
          <w:i/>
          <w:iCs/>
        </w:rPr>
        <w:t xml:space="preserve">Virtual Tours with Africa </w:t>
      </w:r>
      <w:r w:rsidR="00A4569E" w:rsidRPr="00213EAD">
        <w:rPr>
          <w:rFonts w:cstheme="minorHAnsi"/>
          <w:b/>
          <w:bCs/>
          <w:i/>
          <w:iCs/>
        </w:rPr>
        <w:t xml:space="preserve">Sustainable </w:t>
      </w:r>
      <w:r w:rsidRPr="00213EAD">
        <w:rPr>
          <w:rFonts w:cstheme="minorHAnsi"/>
          <w:b/>
          <w:bCs/>
          <w:i/>
          <w:iCs/>
        </w:rPr>
        <w:t>Entrepreneurs</w:t>
      </w:r>
    </w:p>
    <w:p w:rsidR="00473863" w:rsidRDefault="00473863" w:rsidP="00411E45">
      <w:pPr>
        <w:spacing w:after="0"/>
        <w:rPr>
          <w:rFonts w:cstheme="minorHAnsi"/>
          <w:b/>
          <w:bCs/>
        </w:rPr>
      </w:pPr>
    </w:p>
    <w:p w:rsidR="00E9168D" w:rsidRPr="00CE3A85" w:rsidRDefault="00887213" w:rsidP="00473863">
      <w:pPr>
        <w:spacing w:after="0"/>
        <w:rPr>
          <w:rFonts w:cstheme="minorHAnsi"/>
        </w:rPr>
      </w:pPr>
      <w:r>
        <w:rPr>
          <w:rFonts w:cstheme="minorHAnsi"/>
          <w:b/>
          <w:bCs/>
        </w:rPr>
        <w:t>Week 10</w:t>
      </w:r>
      <w:r w:rsidR="00E30235">
        <w:rPr>
          <w:rFonts w:cstheme="minorHAnsi"/>
        </w:rPr>
        <w:t>:</w:t>
      </w:r>
      <w:r w:rsidR="00E9168D" w:rsidRPr="00CE3A85">
        <w:rPr>
          <w:rFonts w:cstheme="minorHAnsi"/>
        </w:rPr>
        <w:t xml:space="preserve"> Cases from Africa</w:t>
      </w:r>
      <w:r w:rsidR="00152B29" w:rsidRPr="00CE3A85">
        <w:rPr>
          <w:rFonts w:cstheme="minorHAnsi"/>
        </w:rPr>
        <w:t xml:space="preserve"> </w:t>
      </w:r>
      <w:r w:rsidR="00473863">
        <w:rPr>
          <w:rFonts w:cstheme="minorHAnsi"/>
        </w:rPr>
        <w:t>Sustainable</w:t>
      </w:r>
      <w:r w:rsidR="00E9168D" w:rsidRPr="00CE3A85">
        <w:rPr>
          <w:rFonts w:cstheme="minorHAnsi"/>
        </w:rPr>
        <w:t xml:space="preserve"> Entrepreneurship</w:t>
      </w:r>
      <w:r w:rsidR="006B0084" w:rsidRPr="00CE3A85">
        <w:rPr>
          <w:rFonts w:cstheme="minorHAnsi"/>
        </w:rPr>
        <w:t xml:space="preserve"> (Social and Cultural)</w:t>
      </w:r>
    </w:p>
    <w:p w:rsidR="00152B29" w:rsidRPr="00CE3A85" w:rsidRDefault="00152B29" w:rsidP="000960E9">
      <w:pPr>
        <w:pStyle w:val="Heading1"/>
        <w:keepNext w:val="0"/>
        <w:keepLines w:val="0"/>
        <w:shd w:val="clear" w:color="auto" w:fill="FFFFFF"/>
        <w:spacing w:before="0" w:after="100" w:afterAutospacing="1"/>
        <w:rPr>
          <w:rFonts w:asciiTheme="minorHAnsi" w:hAnsiTheme="minorHAnsi" w:cstheme="minorHAnsi"/>
          <w:color w:val="222222"/>
          <w:sz w:val="22"/>
          <w:szCs w:val="22"/>
          <w:shd w:val="clear" w:color="auto" w:fill="FFFFFF"/>
        </w:rPr>
      </w:pPr>
      <w:r w:rsidRPr="00CE3A85">
        <w:rPr>
          <w:rFonts w:asciiTheme="minorHAnsi" w:hAnsiTheme="minorHAnsi" w:cstheme="minorHAnsi"/>
          <w:color w:val="333333"/>
          <w:sz w:val="22"/>
          <w:szCs w:val="22"/>
        </w:rPr>
        <w:t xml:space="preserve">Africa uncovers the potential of its purple economy. </w:t>
      </w:r>
      <w:proofErr w:type="spellStart"/>
      <w:r w:rsidRPr="00CE3A85">
        <w:rPr>
          <w:rFonts w:asciiTheme="minorHAnsi" w:hAnsiTheme="minorHAnsi" w:cstheme="minorHAnsi"/>
          <w:color w:val="333333"/>
          <w:sz w:val="22"/>
          <w:szCs w:val="22"/>
        </w:rPr>
        <w:t>Ronak</w:t>
      </w:r>
      <w:proofErr w:type="spellEnd"/>
      <w:r w:rsidRPr="00CE3A85">
        <w:rPr>
          <w:rFonts w:asciiTheme="minorHAnsi" w:hAnsiTheme="minorHAnsi" w:cstheme="minorHAnsi"/>
          <w:color w:val="333333"/>
          <w:sz w:val="22"/>
          <w:szCs w:val="22"/>
        </w:rPr>
        <w:t xml:space="preserve"> </w:t>
      </w:r>
      <w:proofErr w:type="spellStart"/>
      <w:r w:rsidRPr="00CE3A85">
        <w:rPr>
          <w:rFonts w:asciiTheme="minorHAnsi" w:hAnsiTheme="minorHAnsi" w:cstheme="minorHAnsi"/>
          <w:color w:val="333333"/>
          <w:sz w:val="22"/>
          <w:szCs w:val="22"/>
        </w:rPr>
        <w:t>Gopaldas</w:t>
      </w:r>
      <w:proofErr w:type="spellEnd"/>
      <w:r w:rsidRPr="00CE3A85">
        <w:rPr>
          <w:rFonts w:asciiTheme="minorHAnsi" w:hAnsiTheme="minorHAnsi" w:cstheme="minorHAnsi"/>
          <w:color w:val="333333"/>
          <w:sz w:val="22"/>
          <w:szCs w:val="22"/>
        </w:rPr>
        <w:t xml:space="preserve">. September 2021 </w:t>
      </w:r>
      <w:hyperlink r:id="rId24" w:history="1">
        <w:r w:rsidRPr="00CE3A85">
          <w:rPr>
            <w:rStyle w:val="Hyperlink"/>
            <w:rFonts w:asciiTheme="minorHAnsi" w:hAnsiTheme="minorHAnsi" w:cstheme="minorHAnsi"/>
            <w:sz w:val="22"/>
            <w:szCs w:val="22"/>
            <w:shd w:val="clear" w:color="auto" w:fill="FFFFFF"/>
          </w:rPr>
          <w:t>https://www.ntu.edu.sg/cas/news-events/news/details/africa-uncovers-the-potential-of-its-purple-economy</w:t>
        </w:r>
      </w:hyperlink>
    </w:p>
    <w:p w:rsidR="00213EAD" w:rsidRPr="00213EAD" w:rsidRDefault="00213EAD" w:rsidP="000960E9">
      <w:pPr>
        <w:spacing w:after="100" w:afterAutospacing="1"/>
        <w:rPr>
          <w:rFonts w:cstheme="minorHAnsi"/>
          <w:b/>
          <w:bCs/>
          <w:i/>
          <w:iCs/>
        </w:rPr>
      </w:pPr>
      <w:r w:rsidRPr="00213EAD">
        <w:rPr>
          <w:rFonts w:cstheme="minorHAnsi"/>
          <w:b/>
          <w:bCs/>
          <w:i/>
          <w:iCs/>
        </w:rPr>
        <w:t>Virtual Tours with Africa Sustainable Entrepreneurs</w:t>
      </w:r>
    </w:p>
    <w:p w:rsidR="00FB707D" w:rsidRPr="00CE3A85" w:rsidRDefault="00FB707D" w:rsidP="00461B3B">
      <w:pPr>
        <w:spacing w:after="0"/>
        <w:rPr>
          <w:rFonts w:cstheme="minorHAnsi"/>
          <w:color w:val="222222"/>
          <w:shd w:val="clear" w:color="auto" w:fill="FFFFFF"/>
        </w:rPr>
      </w:pPr>
    </w:p>
    <w:p w:rsidR="00F36FFF" w:rsidRPr="00CE3A85" w:rsidRDefault="00887213" w:rsidP="00E30235">
      <w:pPr>
        <w:spacing w:after="0"/>
        <w:rPr>
          <w:rFonts w:cstheme="minorHAnsi"/>
          <w:color w:val="222222"/>
          <w:shd w:val="clear" w:color="auto" w:fill="FFFFFF"/>
        </w:rPr>
      </w:pPr>
      <w:r>
        <w:rPr>
          <w:rFonts w:cstheme="minorHAnsi"/>
          <w:b/>
          <w:bCs/>
          <w:color w:val="222222"/>
          <w:shd w:val="clear" w:color="auto" w:fill="FFFFFF"/>
        </w:rPr>
        <w:t>Week 11</w:t>
      </w:r>
      <w:r w:rsidR="00E30235">
        <w:rPr>
          <w:rFonts w:cstheme="minorHAnsi"/>
          <w:b/>
          <w:bCs/>
          <w:color w:val="222222"/>
          <w:shd w:val="clear" w:color="auto" w:fill="FFFFFF"/>
        </w:rPr>
        <w:t xml:space="preserve">: </w:t>
      </w:r>
      <w:r w:rsidR="00473863">
        <w:rPr>
          <w:rFonts w:cstheme="minorHAnsi"/>
          <w:color w:val="222222"/>
          <w:shd w:val="clear" w:color="auto" w:fill="FFFFFF"/>
        </w:rPr>
        <w:t>Africa Women in Business</w:t>
      </w:r>
    </w:p>
    <w:p w:rsidR="00E30235" w:rsidRPr="00CE3A85" w:rsidRDefault="00E30235" w:rsidP="00E30235">
      <w:pPr>
        <w:spacing w:after="0"/>
        <w:rPr>
          <w:rFonts w:eastAsia="Times New Roman" w:cstheme="minorHAnsi"/>
          <w:color w:val="333333"/>
        </w:rPr>
      </w:pPr>
      <w:proofErr w:type="spellStart"/>
      <w:r w:rsidRPr="00E30235">
        <w:rPr>
          <w:rFonts w:eastAsia="Times New Roman" w:cstheme="minorHAnsi"/>
          <w:color w:val="333333"/>
          <w:u w:val="single"/>
        </w:rPr>
        <w:t>Ochonu</w:t>
      </w:r>
      <w:proofErr w:type="spellEnd"/>
      <w:r w:rsidRPr="00E30235">
        <w:rPr>
          <w:rFonts w:eastAsia="Times New Roman" w:cstheme="minorHAnsi"/>
          <w:color w:val="333333"/>
          <w:u w:val="single"/>
        </w:rPr>
        <w:t>,</w:t>
      </w:r>
      <w:r w:rsidR="00BE0B22" w:rsidRPr="00E30235">
        <w:rPr>
          <w:rFonts w:eastAsia="Times New Roman" w:cstheme="minorHAnsi"/>
          <w:color w:val="333333"/>
          <w:u w:val="single"/>
        </w:rPr>
        <w:t xml:space="preserve"> (2018).</w:t>
      </w:r>
      <w:r w:rsidR="00BE0B22" w:rsidRPr="00CE3A85">
        <w:rPr>
          <w:rFonts w:eastAsia="Times New Roman" w:cstheme="minorHAnsi"/>
          <w:color w:val="333333"/>
        </w:rPr>
        <w:t xml:space="preserve"> </w:t>
      </w:r>
      <w:r w:rsidRPr="00CE3A85">
        <w:rPr>
          <w:rFonts w:eastAsia="Times New Roman" w:cstheme="minorHAnsi"/>
          <w:color w:val="333333"/>
        </w:rPr>
        <w:t xml:space="preserve">Part II: Female Entrepreneurs and Gendered Innovation </w:t>
      </w:r>
    </w:p>
    <w:p w:rsidR="00511493" w:rsidRPr="00CE3A85" w:rsidRDefault="00511493" w:rsidP="00511493">
      <w:pPr>
        <w:spacing w:after="0" w:line="240" w:lineRule="auto"/>
        <w:rPr>
          <w:rFonts w:cstheme="minorHAnsi"/>
          <w:color w:val="222222"/>
          <w:shd w:val="clear" w:color="auto" w:fill="FFFFFF"/>
        </w:rPr>
      </w:pPr>
      <w:r w:rsidRPr="00CE3A85">
        <w:rPr>
          <w:rFonts w:cstheme="minorHAnsi"/>
          <w:color w:val="222222"/>
          <w:shd w:val="clear" w:color="auto" w:fill="FFFFFF"/>
        </w:rPr>
        <w:t>Chapter 3</w:t>
      </w:r>
      <w:r w:rsidR="00E30235">
        <w:rPr>
          <w:rFonts w:cstheme="minorHAnsi"/>
          <w:color w:val="222222"/>
          <w:shd w:val="clear" w:color="auto" w:fill="FFFFFF"/>
        </w:rPr>
        <w:t>.</w:t>
      </w:r>
      <w:r w:rsidRPr="00CE3A85">
        <w:rPr>
          <w:rFonts w:cstheme="minorHAnsi"/>
          <w:color w:val="222222"/>
          <w:shd w:val="clear" w:color="auto" w:fill="FFFFFF"/>
        </w:rPr>
        <w:t xml:space="preserve"> Women Entrepreneurs, Gender, Traditions, and the Negotiation of Power Relations in</w:t>
      </w:r>
    </w:p>
    <w:p w:rsidR="00511493" w:rsidRPr="00CE3A85" w:rsidRDefault="00511493" w:rsidP="00411E45">
      <w:pPr>
        <w:spacing w:after="0" w:line="240" w:lineRule="auto"/>
        <w:rPr>
          <w:rFonts w:cstheme="minorHAnsi"/>
          <w:color w:val="222222"/>
          <w:shd w:val="clear" w:color="auto" w:fill="FFFFFF"/>
        </w:rPr>
      </w:pPr>
      <w:r w:rsidRPr="00CE3A85">
        <w:rPr>
          <w:rFonts w:cstheme="minorHAnsi"/>
          <w:color w:val="222222"/>
          <w:shd w:val="clear" w:color="auto" w:fill="FFFFFF"/>
        </w:rPr>
        <w:lastRenderedPageBreak/>
        <w:t>Colonial Nigeria</w:t>
      </w:r>
      <w:r w:rsidR="00411E45">
        <w:rPr>
          <w:rFonts w:cstheme="minorHAnsi"/>
          <w:color w:val="222222"/>
          <w:shd w:val="clear" w:color="auto" w:fill="FFFFFF"/>
        </w:rPr>
        <w:t xml:space="preserve">; </w:t>
      </w:r>
      <w:r w:rsidRPr="00CE3A85">
        <w:rPr>
          <w:rFonts w:cstheme="minorHAnsi"/>
          <w:color w:val="222222"/>
          <w:shd w:val="clear" w:color="auto" w:fill="FFFFFF"/>
        </w:rPr>
        <w:t>Chapter 4</w:t>
      </w:r>
      <w:r w:rsidR="00E30235">
        <w:rPr>
          <w:rFonts w:cstheme="minorHAnsi"/>
          <w:color w:val="222222"/>
          <w:shd w:val="clear" w:color="auto" w:fill="FFFFFF"/>
        </w:rPr>
        <w:t>.</w:t>
      </w:r>
      <w:r w:rsidRPr="00CE3A85">
        <w:rPr>
          <w:rFonts w:cstheme="minorHAnsi"/>
          <w:color w:val="222222"/>
          <w:shd w:val="clear" w:color="auto" w:fill="FFFFFF"/>
        </w:rPr>
        <w:t xml:space="preserve"> From Artisanal Brew to a Booming Industry: An Economic History of </w:t>
      </w:r>
      <w:proofErr w:type="spellStart"/>
      <w:r w:rsidRPr="00CE3A85">
        <w:rPr>
          <w:rFonts w:cstheme="minorHAnsi"/>
          <w:color w:val="222222"/>
          <w:shd w:val="clear" w:color="auto" w:fill="FFFFFF"/>
        </w:rPr>
        <w:t>Pito</w:t>
      </w:r>
      <w:proofErr w:type="spellEnd"/>
      <w:r w:rsidRPr="00CE3A85">
        <w:rPr>
          <w:rFonts w:cstheme="minorHAnsi"/>
          <w:color w:val="222222"/>
          <w:shd w:val="clear" w:color="auto" w:fill="FFFFFF"/>
        </w:rPr>
        <w:t xml:space="preserve"> Brewing</w:t>
      </w:r>
      <w:r w:rsidR="00411E45">
        <w:rPr>
          <w:rFonts w:cstheme="minorHAnsi"/>
          <w:color w:val="222222"/>
          <w:shd w:val="clear" w:color="auto" w:fill="FFFFFF"/>
        </w:rPr>
        <w:t xml:space="preserve"> </w:t>
      </w:r>
      <w:r w:rsidRPr="00CE3A85">
        <w:rPr>
          <w:rFonts w:cstheme="minorHAnsi"/>
          <w:color w:val="222222"/>
          <w:shd w:val="clear" w:color="auto" w:fill="FFFFFF"/>
        </w:rPr>
        <w:t>among Northern Ghanaian Migrant Women in Southern Ghana</w:t>
      </w:r>
      <w:r w:rsidR="00411E45">
        <w:rPr>
          <w:rFonts w:cstheme="minorHAnsi"/>
          <w:color w:val="222222"/>
          <w:shd w:val="clear" w:color="auto" w:fill="FFFFFF"/>
        </w:rPr>
        <w:t xml:space="preserve">; </w:t>
      </w:r>
      <w:r w:rsidRPr="00CE3A85">
        <w:rPr>
          <w:rFonts w:cstheme="minorHAnsi"/>
          <w:color w:val="222222"/>
          <w:shd w:val="clear" w:color="auto" w:fill="FFFFFF"/>
        </w:rPr>
        <w:t>Chapter 5</w:t>
      </w:r>
      <w:r w:rsidR="00E30235">
        <w:rPr>
          <w:rFonts w:cstheme="minorHAnsi"/>
          <w:color w:val="222222"/>
          <w:shd w:val="clear" w:color="auto" w:fill="FFFFFF"/>
        </w:rPr>
        <w:t>.</w:t>
      </w:r>
      <w:r w:rsidRPr="00CE3A85">
        <w:rPr>
          <w:rFonts w:cstheme="minorHAnsi"/>
          <w:color w:val="222222"/>
          <w:shd w:val="clear" w:color="auto" w:fill="FFFFFF"/>
        </w:rPr>
        <w:t xml:space="preserve"> Interconnections between Female Entrepreneurship and Technological Innovation in the Nigerian Context</w:t>
      </w:r>
    </w:p>
    <w:p w:rsidR="00BE0B22" w:rsidRPr="00CE3A85" w:rsidRDefault="00BE0B22" w:rsidP="00511493">
      <w:pPr>
        <w:spacing w:after="0"/>
        <w:rPr>
          <w:rFonts w:eastAsia="Times New Roman" w:cstheme="minorHAnsi"/>
          <w:color w:val="333333"/>
        </w:rPr>
      </w:pPr>
      <w:r w:rsidRPr="00CE3A85">
        <w:rPr>
          <w:rFonts w:eastAsia="Times New Roman" w:cstheme="minorHAnsi"/>
          <w:color w:val="333333"/>
        </w:rPr>
        <w:t xml:space="preserve"> </w:t>
      </w:r>
    </w:p>
    <w:p w:rsidR="00F36FFF" w:rsidRPr="00CE3A85" w:rsidRDefault="00F36FFF" w:rsidP="00273D02">
      <w:pPr>
        <w:spacing w:after="0"/>
        <w:rPr>
          <w:rStyle w:val="Hyperlink"/>
          <w:rFonts w:cstheme="minorHAnsi"/>
          <w:shd w:val="clear" w:color="auto" w:fill="FFFFFF"/>
        </w:rPr>
      </w:pPr>
      <w:proofErr w:type="spellStart"/>
      <w:r w:rsidRPr="00CE3A85">
        <w:rPr>
          <w:rFonts w:cstheme="minorHAnsi"/>
          <w:color w:val="222222"/>
          <w:shd w:val="clear" w:color="auto" w:fill="FFFFFF"/>
        </w:rPr>
        <w:t>Empretec</w:t>
      </w:r>
      <w:proofErr w:type="spellEnd"/>
      <w:r w:rsidRPr="00CE3A85">
        <w:rPr>
          <w:rFonts w:cstheme="minorHAnsi"/>
          <w:color w:val="222222"/>
          <w:shd w:val="clear" w:color="auto" w:fill="FFFFFF"/>
        </w:rPr>
        <w:t xml:space="preserve"> Women in Business Awards 2018 [English] (</w:t>
      </w:r>
      <w:proofErr w:type="spellStart"/>
      <w:r w:rsidRPr="00CE3A85">
        <w:rPr>
          <w:rFonts w:cstheme="minorHAnsi"/>
          <w:color w:val="222222"/>
          <w:shd w:val="clear" w:color="auto" w:fill="FFFFFF"/>
        </w:rPr>
        <w:t>UNCTAD</w:t>
      </w:r>
      <w:proofErr w:type="spellEnd"/>
      <w:r w:rsidRPr="00CE3A85">
        <w:rPr>
          <w:rFonts w:cstheme="minorHAnsi"/>
          <w:color w:val="222222"/>
          <w:shd w:val="clear" w:color="auto" w:fill="FFFFFF"/>
        </w:rPr>
        <w:t>/</w:t>
      </w:r>
      <w:proofErr w:type="spellStart"/>
      <w:r w:rsidRPr="00CE3A85">
        <w:rPr>
          <w:rFonts w:cstheme="minorHAnsi"/>
          <w:color w:val="222222"/>
          <w:shd w:val="clear" w:color="auto" w:fill="FFFFFF"/>
        </w:rPr>
        <w:t>DIAE</w:t>
      </w:r>
      <w:proofErr w:type="spellEnd"/>
      <w:r w:rsidRPr="00CE3A85">
        <w:rPr>
          <w:rFonts w:cstheme="minorHAnsi"/>
          <w:color w:val="222222"/>
          <w:shd w:val="clear" w:color="auto" w:fill="FFFFFF"/>
        </w:rPr>
        <w:t xml:space="preserve">/ED/2018/1) </w:t>
      </w:r>
      <w:hyperlink r:id="rId25" w:history="1">
        <w:r w:rsidRPr="00CE3A85">
          <w:rPr>
            <w:rStyle w:val="Hyperlink"/>
            <w:rFonts w:cstheme="minorHAnsi"/>
            <w:shd w:val="clear" w:color="auto" w:fill="FFFFFF"/>
          </w:rPr>
          <w:t>https://unctad.org/system/files/official-document/diaeed2018d1_frontmatter_en.pdf</w:t>
        </w:r>
      </w:hyperlink>
    </w:p>
    <w:p w:rsidR="00F36FFF" w:rsidRPr="00CE3A85" w:rsidRDefault="00F36FFF" w:rsidP="00F36FFF">
      <w:pPr>
        <w:pStyle w:val="ListParagraph"/>
        <w:ind w:left="0"/>
        <w:rPr>
          <w:rStyle w:val="Hyperlink"/>
          <w:rFonts w:cstheme="minorHAnsi"/>
          <w:shd w:val="clear" w:color="auto" w:fill="FFFFFF"/>
        </w:rPr>
      </w:pPr>
    </w:p>
    <w:p w:rsidR="00926A02" w:rsidRPr="00CE3A85" w:rsidRDefault="00926A02" w:rsidP="00411E45">
      <w:pPr>
        <w:spacing w:after="0"/>
        <w:rPr>
          <w:rFonts w:cstheme="minorHAnsi"/>
          <w:color w:val="222222"/>
          <w:shd w:val="clear" w:color="auto" w:fill="FFFFFF"/>
        </w:rPr>
      </w:pPr>
      <w:r w:rsidRPr="00E30235">
        <w:rPr>
          <w:rFonts w:cstheme="minorHAnsi"/>
          <w:b/>
          <w:bCs/>
          <w:color w:val="222222"/>
          <w:shd w:val="clear" w:color="auto" w:fill="FFFFFF"/>
        </w:rPr>
        <w:t>Week 1</w:t>
      </w:r>
      <w:r w:rsidR="00887213">
        <w:rPr>
          <w:rFonts w:cstheme="minorHAnsi"/>
          <w:b/>
          <w:bCs/>
          <w:color w:val="222222"/>
          <w:shd w:val="clear" w:color="auto" w:fill="FFFFFF"/>
        </w:rPr>
        <w:t>2</w:t>
      </w:r>
      <w:r w:rsidR="00E30235">
        <w:rPr>
          <w:rFonts w:cstheme="minorHAnsi"/>
          <w:b/>
          <w:bCs/>
          <w:color w:val="222222"/>
          <w:shd w:val="clear" w:color="auto" w:fill="FFFFFF"/>
        </w:rPr>
        <w:t>:</w:t>
      </w:r>
      <w:r w:rsidRPr="00CE3A85">
        <w:rPr>
          <w:rFonts w:cstheme="minorHAnsi"/>
          <w:color w:val="222222"/>
          <w:shd w:val="clear" w:color="auto" w:fill="FFFFFF"/>
        </w:rPr>
        <w:t xml:space="preserve"> </w:t>
      </w:r>
      <w:r w:rsidR="00273D02" w:rsidRPr="00CE3A85">
        <w:rPr>
          <w:rFonts w:cstheme="minorHAnsi"/>
          <w:color w:val="222222"/>
          <w:shd w:val="clear" w:color="auto" w:fill="FFFFFF"/>
        </w:rPr>
        <w:t>Africa Women in Business</w:t>
      </w:r>
      <w:r w:rsidR="00411E45">
        <w:rPr>
          <w:rFonts w:cstheme="minorHAnsi"/>
          <w:color w:val="222222"/>
          <w:shd w:val="clear" w:color="auto" w:fill="FFFFFF"/>
        </w:rPr>
        <w:t xml:space="preserve"> -</w:t>
      </w:r>
      <w:r w:rsidR="00273D02" w:rsidRPr="00CE3A85">
        <w:rPr>
          <w:rFonts w:cstheme="minorHAnsi"/>
          <w:color w:val="222222"/>
          <w:shd w:val="clear" w:color="auto" w:fill="FFFFFF"/>
        </w:rPr>
        <w:t xml:space="preserve"> Thriving Through Crisis</w:t>
      </w:r>
    </w:p>
    <w:p w:rsidR="00E30235" w:rsidRPr="00E30235" w:rsidRDefault="00E30235" w:rsidP="00411E45">
      <w:pPr>
        <w:pStyle w:val="NormalWeb"/>
        <w:spacing w:before="0" w:beforeAutospacing="0" w:after="0" w:afterAutospacing="0" w:line="259" w:lineRule="auto"/>
        <w:rPr>
          <w:rFonts w:asciiTheme="minorHAnsi" w:hAnsiTheme="minorHAnsi" w:cstheme="minorHAnsi"/>
          <w:color w:val="000000"/>
          <w:sz w:val="22"/>
          <w:szCs w:val="22"/>
          <w:u w:val="single"/>
          <w:shd w:val="clear" w:color="auto" w:fill="FFFFFF"/>
        </w:rPr>
      </w:pPr>
      <w:r w:rsidRPr="00E30235">
        <w:rPr>
          <w:rFonts w:asciiTheme="minorHAnsi" w:hAnsiTheme="minorHAnsi" w:cstheme="minorHAnsi"/>
          <w:color w:val="000000"/>
          <w:sz w:val="22"/>
          <w:szCs w:val="22"/>
          <w:u w:val="single"/>
        </w:rPr>
        <w:t xml:space="preserve">Frei, Ibrahim, &amp; </w:t>
      </w:r>
      <w:proofErr w:type="spellStart"/>
      <w:r w:rsidRPr="00E30235">
        <w:rPr>
          <w:rFonts w:asciiTheme="minorHAnsi" w:hAnsiTheme="minorHAnsi" w:cstheme="minorHAnsi"/>
          <w:color w:val="000000"/>
          <w:sz w:val="22"/>
          <w:szCs w:val="22"/>
          <w:u w:val="single"/>
          <w:shd w:val="clear" w:color="auto" w:fill="FFFFFF"/>
        </w:rPr>
        <w:t>Akenroye</w:t>
      </w:r>
      <w:proofErr w:type="spellEnd"/>
      <w:r w:rsidRPr="00E30235">
        <w:rPr>
          <w:rFonts w:asciiTheme="minorHAnsi" w:hAnsiTheme="minorHAnsi" w:cstheme="minorHAnsi"/>
          <w:color w:val="000000"/>
          <w:sz w:val="22"/>
          <w:szCs w:val="22"/>
          <w:u w:val="single"/>
          <w:shd w:val="clear" w:color="auto" w:fill="FFFFFF"/>
        </w:rPr>
        <w:t xml:space="preserve"> (2022)</w:t>
      </w:r>
    </w:p>
    <w:p w:rsidR="00E30235" w:rsidRPr="00CE3A85" w:rsidRDefault="00E30235" w:rsidP="00411E45">
      <w:pPr>
        <w:pStyle w:val="NormalWeb"/>
        <w:spacing w:before="0" w:beforeAutospacing="0" w:after="0" w:afterAutospacing="0" w:line="259" w:lineRule="auto"/>
        <w:rPr>
          <w:rFonts w:asciiTheme="minorHAnsi" w:hAnsiTheme="minorHAnsi" w:cstheme="minorHAnsi"/>
          <w:sz w:val="22"/>
          <w:szCs w:val="22"/>
        </w:rPr>
      </w:pPr>
      <w:r>
        <w:rPr>
          <w:rFonts w:asciiTheme="minorHAnsi" w:hAnsiTheme="minorHAnsi" w:cstheme="minorHAnsi"/>
          <w:color w:val="000000"/>
          <w:sz w:val="22"/>
          <w:szCs w:val="22"/>
        </w:rPr>
        <w:t xml:space="preserve">Chapter 10. </w:t>
      </w:r>
      <w:r w:rsidRPr="00CE3A85">
        <w:rPr>
          <w:rFonts w:asciiTheme="minorHAnsi" w:hAnsiTheme="minorHAnsi" w:cstheme="minorHAnsi"/>
          <w:color w:val="000000"/>
          <w:sz w:val="22"/>
          <w:szCs w:val="22"/>
        </w:rPr>
        <w:t xml:space="preserve">Sustainability of the handicraft sector in Ghana. </w:t>
      </w:r>
    </w:p>
    <w:p w:rsidR="00E30235" w:rsidRPr="00CE3A85" w:rsidRDefault="00E30235" w:rsidP="00E30235">
      <w:pPr>
        <w:spacing w:after="0"/>
        <w:rPr>
          <w:rFonts w:eastAsia="Times New Roman" w:cstheme="minorHAnsi"/>
          <w:color w:val="333333"/>
        </w:rPr>
      </w:pPr>
    </w:p>
    <w:p w:rsidR="00926A02" w:rsidRPr="00CE3A85" w:rsidRDefault="00926A02" w:rsidP="00926A02">
      <w:pPr>
        <w:spacing w:after="0"/>
        <w:rPr>
          <w:rFonts w:cstheme="minorHAnsi"/>
          <w:color w:val="222222"/>
          <w:shd w:val="clear" w:color="auto" w:fill="FFFFFF"/>
        </w:rPr>
      </w:pPr>
      <w:r w:rsidRPr="00CE3A85">
        <w:rPr>
          <w:rFonts w:cstheme="minorHAnsi"/>
          <w:color w:val="222222"/>
          <w:shd w:val="clear" w:color="auto" w:fill="FFFFFF"/>
        </w:rPr>
        <w:t xml:space="preserve">Africa’s Women Traders: What more can we do? </w:t>
      </w:r>
      <w:proofErr w:type="spellStart"/>
      <w:r w:rsidRPr="00CE3A85">
        <w:rPr>
          <w:rFonts w:cstheme="minorHAnsi"/>
          <w:color w:val="222222"/>
          <w:shd w:val="clear" w:color="auto" w:fill="FFFFFF"/>
        </w:rPr>
        <w:t>Asmita</w:t>
      </w:r>
      <w:proofErr w:type="spellEnd"/>
      <w:r w:rsidRPr="00CE3A85">
        <w:rPr>
          <w:rFonts w:cstheme="minorHAnsi"/>
          <w:color w:val="222222"/>
          <w:shd w:val="clear" w:color="auto" w:fill="FFFFFF"/>
        </w:rPr>
        <w:t xml:space="preserve"> </w:t>
      </w:r>
      <w:proofErr w:type="spellStart"/>
      <w:r w:rsidRPr="00CE3A85">
        <w:rPr>
          <w:rFonts w:cstheme="minorHAnsi"/>
          <w:color w:val="222222"/>
          <w:shd w:val="clear" w:color="auto" w:fill="FFFFFF"/>
        </w:rPr>
        <w:t>Parshotam</w:t>
      </w:r>
      <w:proofErr w:type="spellEnd"/>
      <w:r w:rsidRPr="00CE3A85">
        <w:rPr>
          <w:rFonts w:cstheme="minorHAnsi"/>
          <w:color w:val="222222"/>
          <w:shd w:val="clear" w:color="auto" w:fill="FFFFFF"/>
        </w:rPr>
        <w:t xml:space="preserve">. May </w:t>
      </w:r>
      <w:proofErr w:type="gramStart"/>
      <w:r w:rsidRPr="00CE3A85">
        <w:rPr>
          <w:rFonts w:cstheme="minorHAnsi"/>
          <w:color w:val="222222"/>
          <w:shd w:val="clear" w:color="auto" w:fill="FFFFFF"/>
        </w:rPr>
        <w:t>2020.​</w:t>
      </w:r>
      <w:proofErr w:type="gramEnd"/>
    </w:p>
    <w:p w:rsidR="00926A02" w:rsidRPr="00CE3A85" w:rsidRDefault="009908E2" w:rsidP="00926A02">
      <w:pPr>
        <w:spacing w:after="0"/>
        <w:rPr>
          <w:rFonts w:cstheme="minorHAnsi"/>
          <w:color w:val="222222"/>
          <w:shd w:val="clear" w:color="auto" w:fill="FFFFFF"/>
        </w:rPr>
      </w:pPr>
      <w:hyperlink r:id="rId26" w:history="1">
        <w:r w:rsidR="00926A02" w:rsidRPr="00CE3A85">
          <w:rPr>
            <w:rStyle w:val="Hyperlink"/>
            <w:rFonts w:cstheme="minorHAnsi"/>
            <w:shd w:val="clear" w:color="auto" w:fill="FFFFFF"/>
          </w:rPr>
          <w:t>https://www.ntu.edu.sg/docs/librariesprovider100/aci2019/22.pdf?sfvrsn=3c1ee585_2</w:t>
        </w:r>
      </w:hyperlink>
    </w:p>
    <w:p w:rsidR="00926A02" w:rsidRPr="00CE3A85" w:rsidRDefault="00926A02" w:rsidP="00926A02">
      <w:pPr>
        <w:pStyle w:val="ListParagraph"/>
        <w:ind w:left="0"/>
        <w:rPr>
          <w:rStyle w:val="Hyperlink"/>
          <w:rFonts w:cstheme="minorHAnsi"/>
          <w:shd w:val="clear" w:color="auto" w:fill="FFFFFF"/>
        </w:rPr>
      </w:pPr>
    </w:p>
    <w:p w:rsidR="00926A02" w:rsidRPr="00CE3A85" w:rsidRDefault="00926A02" w:rsidP="00926A02">
      <w:pPr>
        <w:pStyle w:val="ListParagraph"/>
        <w:ind w:left="0"/>
        <w:rPr>
          <w:rFonts w:cstheme="minorHAnsi"/>
          <w:color w:val="222222"/>
          <w:shd w:val="clear" w:color="auto" w:fill="FFFFFF"/>
        </w:rPr>
      </w:pPr>
      <w:r w:rsidRPr="00CE3A85">
        <w:rPr>
          <w:rFonts w:cstheme="minorHAnsi"/>
          <w:color w:val="222222"/>
          <w:shd w:val="clear" w:color="auto" w:fill="FFFFFF"/>
        </w:rPr>
        <w:t>Women’s Entrepreneurship 2020/21 Thriving Through Crisis [</w:t>
      </w:r>
      <w:r w:rsidRPr="00CE3A85">
        <w:rPr>
          <w:rFonts w:cstheme="minorHAnsi"/>
          <w:color w:val="202124"/>
          <w:shd w:val="clear" w:color="auto" w:fill="FFFFFF"/>
        </w:rPr>
        <w:t>Global Entrepreneurship Monitor (GEM) Report 2021]</w:t>
      </w:r>
      <w:r w:rsidRPr="00CE3A85">
        <w:rPr>
          <w:rFonts w:cstheme="minorHAnsi"/>
          <w:color w:val="222222"/>
          <w:shd w:val="clear" w:color="auto" w:fill="FFFFFF"/>
        </w:rPr>
        <w:t xml:space="preserve"> </w:t>
      </w:r>
      <w:hyperlink r:id="rId27" w:history="1">
        <w:r w:rsidRPr="00CE3A85">
          <w:rPr>
            <w:rStyle w:val="Hyperlink"/>
            <w:rFonts w:cstheme="minorHAnsi"/>
            <w:shd w:val="clear" w:color="auto" w:fill="FFFFFF"/>
          </w:rPr>
          <w:t>file:///C:/Users/sherw/Downloads/gem-womens-report-2021-web-pdf-v3-1639518458.pdf</w:t>
        </w:r>
      </w:hyperlink>
    </w:p>
    <w:p w:rsidR="0001266F" w:rsidRPr="002C169F" w:rsidRDefault="00926A02" w:rsidP="002C169F">
      <w:pPr>
        <w:rPr>
          <w:rFonts w:eastAsia="Times New Roman" w:cstheme="minorHAnsi"/>
          <w:b/>
          <w:bCs/>
          <w:i/>
          <w:iCs/>
          <w:color w:val="222222"/>
        </w:rPr>
      </w:pPr>
      <w:r w:rsidRPr="002C169F">
        <w:rPr>
          <w:rFonts w:cstheme="minorHAnsi"/>
          <w:b/>
          <w:bCs/>
          <w:i/>
          <w:iCs/>
        </w:rPr>
        <w:t>Virtual Tours with Africa Women Entrepreneurs</w:t>
      </w:r>
      <w:r w:rsidR="00C41F67" w:rsidRPr="002C169F">
        <w:rPr>
          <w:rFonts w:cstheme="minorHAnsi"/>
          <w:b/>
          <w:bCs/>
          <w:i/>
          <w:iCs/>
        </w:rPr>
        <w:t xml:space="preserve"> on </w:t>
      </w:r>
      <w:r w:rsidR="002C169F">
        <w:rPr>
          <w:rFonts w:eastAsia="Times New Roman" w:cstheme="minorHAnsi"/>
          <w:b/>
          <w:bCs/>
          <w:i/>
          <w:iCs/>
          <w:color w:val="222222"/>
        </w:rPr>
        <w:t xml:space="preserve">gender related issues, </w:t>
      </w:r>
      <w:r w:rsidR="0001266F" w:rsidRPr="002C169F">
        <w:rPr>
          <w:rFonts w:eastAsia="Times New Roman" w:cstheme="minorHAnsi"/>
          <w:b/>
          <w:bCs/>
          <w:i/>
          <w:iCs/>
          <w:color w:val="222222"/>
        </w:rPr>
        <w:t xml:space="preserve">access to finance, ownership, and women in business.  </w:t>
      </w:r>
    </w:p>
    <w:p w:rsidR="00473863" w:rsidRDefault="00473863" w:rsidP="00411E45">
      <w:pPr>
        <w:shd w:val="clear" w:color="auto" w:fill="FFFFFF"/>
        <w:spacing w:after="0" w:line="240" w:lineRule="auto"/>
        <w:rPr>
          <w:rFonts w:cstheme="minorHAnsi"/>
        </w:rPr>
      </w:pPr>
    </w:p>
    <w:p w:rsidR="000208A7" w:rsidRPr="00CE3A85" w:rsidRDefault="00BF14A7" w:rsidP="00064F6A">
      <w:pPr>
        <w:shd w:val="clear" w:color="auto" w:fill="FFFFFF"/>
        <w:spacing w:after="0" w:line="240" w:lineRule="auto"/>
        <w:rPr>
          <w:rFonts w:cstheme="minorHAnsi"/>
          <w:color w:val="222222"/>
          <w:shd w:val="clear" w:color="auto" w:fill="FFFFFF"/>
        </w:rPr>
      </w:pPr>
      <w:r w:rsidRPr="00E30235">
        <w:rPr>
          <w:rFonts w:cstheme="minorHAnsi"/>
          <w:b/>
          <w:bCs/>
          <w:color w:val="222222"/>
          <w:shd w:val="clear" w:color="auto" w:fill="FFFFFF"/>
        </w:rPr>
        <w:t>Week 1</w:t>
      </w:r>
      <w:r w:rsidR="00887213">
        <w:rPr>
          <w:rFonts w:cstheme="minorHAnsi"/>
          <w:b/>
          <w:bCs/>
          <w:color w:val="222222"/>
          <w:shd w:val="clear" w:color="auto" w:fill="FFFFFF"/>
        </w:rPr>
        <w:t>3</w:t>
      </w:r>
      <w:r w:rsidRPr="00E30235">
        <w:rPr>
          <w:rFonts w:cstheme="minorHAnsi"/>
          <w:b/>
          <w:bCs/>
          <w:color w:val="222222"/>
          <w:shd w:val="clear" w:color="auto" w:fill="FFFFFF"/>
        </w:rPr>
        <w:t>:</w:t>
      </w:r>
      <w:r w:rsidRPr="00CE3A85">
        <w:rPr>
          <w:rFonts w:cstheme="minorHAnsi"/>
          <w:color w:val="222222"/>
          <w:shd w:val="clear" w:color="auto" w:fill="FFFFFF"/>
        </w:rPr>
        <w:t xml:space="preserve"> </w:t>
      </w:r>
      <w:r w:rsidR="00456C4E" w:rsidRPr="00CE3A85">
        <w:rPr>
          <w:rFonts w:cstheme="minorHAnsi"/>
          <w:color w:val="222222"/>
          <w:shd w:val="clear" w:color="auto" w:fill="FFFFFF"/>
        </w:rPr>
        <w:t>Africa</w:t>
      </w:r>
      <w:r w:rsidR="00155E3D">
        <w:rPr>
          <w:rFonts w:cstheme="minorHAnsi"/>
          <w:color w:val="222222"/>
          <w:shd w:val="clear" w:color="auto" w:fill="FFFFFF"/>
        </w:rPr>
        <w:t xml:space="preserve"> </w:t>
      </w:r>
      <w:r w:rsidR="00064F6A">
        <w:rPr>
          <w:rFonts w:cstheme="minorHAnsi"/>
          <w:color w:val="222222"/>
          <w:shd w:val="clear" w:color="auto" w:fill="FFFFFF"/>
        </w:rPr>
        <w:t xml:space="preserve">Sustainable Entrepreneurship: </w:t>
      </w:r>
      <w:r w:rsidR="00155E3D">
        <w:rPr>
          <w:rFonts w:cstheme="minorHAnsi"/>
          <w:color w:val="222222"/>
          <w:shd w:val="clear" w:color="auto" w:fill="FFFFFF"/>
        </w:rPr>
        <w:t xml:space="preserve">Moving Forward </w:t>
      </w:r>
    </w:p>
    <w:p w:rsidR="00E30235" w:rsidRPr="00E30235" w:rsidRDefault="004D3C90" w:rsidP="00411E45">
      <w:pPr>
        <w:pStyle w:val="ListParagraph"/>
        <w:spacing w:after="0" w:line="240" w:lineRule="auto"/>
        <w:ind w:left="0"/>
        <w:rPr>
          <w:rFonts w:cstheme="minorHAnsi"/>
          <w:color w:val="222222"/>
          <w:u w:val="single"/>
          <w:shd w:val="clear" w:color="auto" w:fill="FFFFFF"/>
        </w:rPr>
      </w:pPr>
      <w:proofErr w:type="spellStart"/>
      <w:r w:rsidRPr="00E30235">
        <w:rPr>
          <w:rFonts w:cstheme="minorHAnsi"/>
          <w:color w:val="000000"/>
          <w:u w:val="single"/>
        </w:rPr>
        <w:t>Rotberg</w:t>
      </w:r>
      <w:proofErr w:type="spellEnd"/>
      <w:r w:rsidRPr="00E30235">
        <w:rPr>
          <w:rFonts w:cstheme="minorHAnsi"/>
          <w:color w:val="000000"/>
          <w:u w:val="single"/>
        </w:rPr>
        <w:t>, R.</w:t>
      </w:r>
      <w:r w:rsidRPr="00E30235">
        <w:rPr>
          <w:rFonts w:cstheme="minorHAnsi"/>
          <w:color w:val="222222"/>
          <w:u w:val="single"/>
          <w:shd w:val="clear" w:color="auto" w:fill="FFFFFF"/>
        </w:rPr>
        <w:t xml:space="preserve"> (2020): </w:t>
      </w:r>
    </w:p>
    <w:p w:rsidR="00E61858" w:rsidRPr="00CE3A85" w:rsidRDefault="00E61858" w:rsidP="00411E45">
      <w:pPr>
        <w:pStyle w:val="ListParagraph"/>
        <w:spacing w:after="0" w:line="240" w:lineRule="auto"/>
        <w:ind w:left="0"/>
        <w:rPr>
          <w:rFonts w:cstheme="minorHAnsi"/>
          <w:color w:val="222222"/>
          <w:shd w:val="clear" w:color="auto" w:fill="FFFFFF"/>
        </w:rPr>
      </w:pPr>
      <w:r w:rsidRPr="00CE3A85">
        <w:rPr>
          <w:rFonts w:cstheme="minorHAnsi"/>
          <w:color w:val="222222"/>
          <w:shd w:val="clear" w:color="auto" w:fill="FFFFFF"/>
        </w:rPr>
        <w:t>Ch</w:t>
      </w:r>
      <w:r w:rsidR="004D3C90" w:rsidRPr="00CE3A85">
        <w:rPr>
          <w:rFonts w:cstheme="minorHAnsi"/>
          <w:color w:val="222222"/>
          <w:shd w:val="clear" w:color="auto" w:fill="FFFFFF"/>
        </w:rPr>
        <w:t xml:space="preserve">apter </w:t>
      </w:r>
      <w:r w:rsidRPr="00CE3A85">
        <w:rPr>
          <w:rFonts w:cstheme="minorHAnsi"/>
          <w:color w:val="222222"/>
          <w:shd w:val="clear" w:color="auto" w:fill="FFFFFF"/>
        </w:rPr>
        <w:t>12. Things Come Together: Achieving Greatness</w:t>
      </w:r>
    </w:p>
    <w:p w:rsidR="00E30235" w:rsidRPr="00E30235" w:rsidRDefault="0044211F" w:rsidP="00411E45">
      <w:pPr>
        <w:spacing w:after="0" w:line="240" w:lineRule="auto"/>
        <w:rPr>
          <w:rFonts w:cstheme="minorHAnsi"/>
          <w:color w:val="222222"/>
          <w:u w:val="single"/>
          <w:shd w:val="clear" w:color="auto" w:fill="FFFFFF"/>
        </w:rPr>
      </w:pPr>
      <w:proofErr w:type="spellStart"/>
      <w:r w:rsidRPr="00E30235">
        <w:rPr>
          <w:rFonts w:cstheme="minorHAnsi"/>
          <w:color w:val="222222"/>
          <w:u w:val="single"/>
          <w:shd w:val="clear" w:color="auto" w:fill="FFFFFF"/>
        </w:rPr>
        <w:t>Newfarmer</w:t>
      </w:r>
      <w:proofErr w:type="spellEnd"/>
      <w:r w:rsidRPr="00E30235">
        <w:rPr>
          <w:rFonts w:cstheme="minorHAnsi"/>
          <w:color w:val="222222"/>
          <w:u w:val="single"/>
          <w:shd w:val="clear" w:color="auto" w:fill="FFFFFF"/>
        </w:rPr>
        <w:t>, Page, &amp; Tarp, (2019</w:t>
      </w:r>
      <w:r w:rsidR="00E30235" w:rsidRPr="00E30235">
        <w:rPr>
          <w:rFonts w:cstheme="minorHAnsi"/>
          <w:color w:val="222222"/>
          <w:u w:val="single"/>
          <w:shd w:val="clear" w:color="auto" w:fill="FFFFFF"/>
        </w:rPr>
        <w:t xml:space="preserve">): </w:t>
      </w:r>
    </w:p>
    <w:p w:rsidR="00327F47" w:rsidRPr="00CE3A85" w:rsidRDefault="00E30235" w:rsidP="00411E45">
      <w:pPr>
        <w:spacing w:after="0" w:line="240" w:lineRule="auto"/>
        <w:rPr>
          <w:rFonts w:cstheme="minorHAnsi"/>
          <w:b/>
          <w:bCs/>
          <w:color w:val="222222"/>
          <w:shd w:val="clear" w:color="auto" w:fill="FFFFFF"/>
        </w:rPr>
      </w:pPr>
      <w:r w:rsidRPr="00E30235">
        <w:rPr>
          <w:rFonts w:cstheme="minorHAnsi"/>
          <w:color w:val="222222"/>
          <w:shd w:val="clear" w:color="auto" w:fill="FFFFFF"/>
        </w:rPr>
        <w:t>Chapter 20</w:t>
      </w:r>
      <w:r>
        <w:rPr>
          <w:rFonts w:cstheme="minorHAnsi"/>
          <w:color w:val="222222"/>
          <w:shd w:val="clear" w:color="auto" w:fill="FFFFFF"/>
        </w:rPr>
        <w:t>.</w:t>
      </w:r>
      <w:r w:rsidRPr="00E30235">
        <w:rPr>
          <w:rFonts w:cstheme="minorHAnsi"/>
          <w:color w:val="222222"/>
          <w:shd w:val="clear" w:color="auto" w:fill="FFFFFF"/>
        </w:rPr>
        <w:t xml:space="preserve"> Widening the Options</w:t>
      </w:r>
    </w:p>
    <w:p w:rsidR="00E30235" w:rsidRPr="00E30235" w:rsidRDefault="00E30235" w:rsidP="00411E45">
      <w:pPr>
        <w:shd w:val="clear" w:color="auto" w:fill="FFFFFF"/>
        <w:spacing w:after="0" w:line="240" w:lineRule="auto"/>
        <w:rPr>
          <w:rFonts w:cstheme="minorHAnsi"/>
          <w:color w:val="222222"/>
          <w:u w:val="single"/>
          <w:shd w:val="clear" w:color="auto" w:fill="FFFFFF"/>
        </w:rPr>
      </w:pPr>
      <w:proofErr w:type="spellStart"/>
      <w:r w:rsidRPr="00E30235">
        <w:rPr>
          <w:rFonts w:cstheme="minorHAnsi"/>
          <w:color w:val="222222"/>
          <w:u w:val="single"/>
          <w:shd w:val="clear" w:color="auto" w:fill="FFFFFF"/>
        </w:rPr>
        <w:t>Carmody</w:t>
      </w:r>
      <w:proofErr w:type="spellEnd"/>
      <w:r w:rsidRPr="00E30235">
        <w:rPr>
          <w:rFonts w:cstheme="minorHAnsi"/>
          <w:color w:val="222222"/>
          <w:u w:val="single"/>
          <w:shd w:val="clear" w:color="auto" w:fill="FFFFFF"/>
        </w:rPr>
        <w:t xml:space="preserve"> (</w:t>
      </w:r>
      <w:r w:rsidR="00766C26" w:rsidRPr="00E30235">
        <w:rPr>
          <w:rFonts w:cstheme="minorHAnsi"/>
          <w:color w:val="222222"/>
          <w:u w:val="single"/>
          <w:shd w:val="clear" w:color="auto" w:fill="FFFFFF"/>
        </w:rPr>
        <w:t>2017</w:t>
      </w:r>
      <w:r w:rsidRPr="00E30235">
        <w:rPr>
          <w:rFonts w:cstheme="minorHAnsi"/>
          <w:color w:val="222222"/>
          <w:u w:val="single"/>
          <w:shd w:val="clear" w:color="auto" w:fill="FFFFFF"/>
        </w:rPr>
        <w:t>):</w:t>
      </w:r>
      <w:r w:rsidR="00766C26" w:rsidRPr="00E30235">
        <w:rPr>
          <w:rFonts w:cstheme="minorHAnsi"/>
          <w:color w:val="222222"/>
          <w:u w:val="single"/>
          <w:shd w:val="clear" w:color="auto" w:fill="FFFFFF"/>
        </w:rPr>
        <w:t> </w:t>
      </w:r>
    </w:p>
    <w:p w:rsidR="00766C26" w:rsidRPr="00CE3A85" w:rsidRDefault="00E30235" w:rsidP="00411E45">
      <w:pPr>
        <w:spacing w:after="0" w:line="240" w:lineRule="auto"/>
        <w:rPr>
          <w:rFonts w:cstheme="minorHAnsi"/>
          <w:color w:val="333333"/>
          <w:shd w:val="clear" w:color="auto" w:fill="FFFFFF"/>
        </w:rPr>
      </w:pPr>
      <w:r>
        <w:rPr>
          <w:rFonts w:cstheme="minorHAnsi"/>
          <w:color w:val="333333"/>
          <w:shd w:val="clear" w:color="auto" w:fill="FFFFFF"/>
        </w:rPr>
        <w:t xml:space="preserve">Chapter </w:t>
      </w:r>
      <w:r w:rsidR="00766C26" w:rsidRPr="00CE3A85">
        <w:rPr>
          <w:rFonts w:cstheme="minorHAnsi"/>
          <w:color w:val="333333"/>
          <w:shd w:val="clear" w:color="auto" w:fill="FFFFFF"/>
        </w:rPr>
        <w:t>10</w:t>
      </w:r>
      <w:r>
        <w:rPr>
          <w:rFonts w:cstheme="minorHAnsi"/>
          <w:color w:val="333333"/>
          <w:shd w:val="clear" w:color="auto" w:fill="FFFFFF"/>
        </w:rPr>
        <w:t>.</w:t>
      </w:r>
      <w:r w:rsidR="00766C26" w:rsidRPr="00CE3A85">
        <w:rPr>
          <w:rFonts w:cstheme="minorHAnsi"/>
          <w:color w:val="333333"/>
          <w:shd w:val="clear" w:color="auto" w:fill="FFFFFF"/>
        </w:rPr>
        <w:t xml:space="preserve"> Can Africans Unscramble the Continent? </w:t>
      </w:r>
    </w:p>
    <w:p w:rsidR="00766C26" w:rsidRPr="00CE3A85" w:rsidRDefault="00766C26" w:rsidP="00411E45">
      <w:pPr>
        <w:spacing w:after="0" w:line="240" w:lineRule="auto"/>
        <w:rPr>
          <w:rFonts w:cstheme="minorHAnsi"/>
          <w:b/>
          <w:bCs/>
          <w:color w:val="222222"/>
          <w:shd w:val="clear" w:color="auto" w:fill="FFFFFF"/>
        </w:rPr>
      </w:pPr>
    </w:p>
    <w:p w:rsidR="00766C26" w:rsidRPr="00FD578F" w:rsidRDefault="00E30235" w:rsidP="00327F47">
      <w:pPr>
        <w:spacing w:after="0" w:line="240" w:lineRule="auto"/>
        <w:rPr>
          <w:rFonts w:cstheme="minorHAnsi"/>
          <w:b/>
          <w:bCs/>
          <w:i/>
          <w:iCs/>
          <w:color w:val="222222"/>
          <w:shd w:val="clear" w:color="auto" w:fill="FFFFFF"/>
        </w:rPr>
      </w:pPr>
      <w:r w:rsidRPr="00FD578F">
        <w:rPr>
          <w:rFonts w:cstheme="minorHAnsi"/>
          <w:b/>
          <w:bCs/>
          <w:i/>
          <w:iCs/>
          <w:color w:val="222222"/>
          <w:shd w:val="clear" w:color="auto" w:fill="FFFFFF"/>
        </w:rPr>
        <w:t>Course Wrap-</w:t>
      </w:r>
      <w:r w:rsidR="00766C26" w:rsidRPr="00FD578F">
        <w:rPr>
          <w:rFonts w:cstheme="minorHAnsi"/>
          <w:b/>
          <w:bCs/>
          <w:i/>
          <w:iCs/>
          <w:color w:val="222222"/>
          <w:shd w:val="clear" w:color="auto" w:fill="FFFFFF"/>
        </w:rPr>
        <w:t>up</w:t>
      </w:r>
    </w:p>
    <w:p w:rsidR="00511493" w:rsidRPr="00CE3A85" w:rsidRDefault="00511493" w:rsidP="00327F47">
      <w:pPr>
        <w:spacing w:after="0" w:line="240" w:lineRule="auto"/>
        <w:rPr>
          <w:rFonts w:cstheme="minorHAnsi"/>
          <w:b/>
          <w:bCs/>
          <w:color w:val="222222"/>
          <w:shd w:val="clear" w:color="auto" w:fill="FFFFFF"/>
        </w:rPr>
      </w:pPr>
    </w:p>
    <w:p w:rsidR="00A9504B" w:rsidRPr="00CE3A85" w:rsidRDefault="00A9504B" w:rsidP="00A9504B">
      <w:pPr>
        <w:rPr>
          <w:rFonts w:eastAsia="Times New Roman" w:cstheme="minorHAnsi"/>
          <w:b/>
          <w:bCs/>
          <w:color w:val="222222"/>
        </w:rPr>
      </w:pPr>
    </w:p>
    <w:p w:rsidR="00A9504B" w:rsidRPr="00CE3A85" w:rsidRDefault="00A9504B" w:rsidP="00A55B31">
      <w:pPr>
        <w:spacing w:before="120" w:after="120" w:line="240" w:lineRule="auto"/>
        <w:rPr>
          <w:rFonts w:cstheme="minorHAnsi"/>
          <w:b/>
          <w:bCs/>
        </w:rPr>
      </w:pPr>
      <w:r w:rsidRPr="00CE3A85">
        <w:rPr>
          <w:rFonts w:eastAsia="Times New Roman" w:cstheme="minorHAnsi"/>
          <w:b/>
          <w:bCs/>
          <w:color w:val="222222"/>
        </w:rPr>
        <w:t>Required Readings</w:t>
      </w:r>
      <w:r w:rsidRPr="00CE3A85">
        <w:rPr>
          <w:rFonts w:cstheme="minorHAnsi"/>
          <w:b/>
          <w:bCs/>
        </w:rPr>
        <w:t xml:space="preserve"> </w:t>
      </w:r>
    </w:p>
    <w:p w:rsidR="00A9504B" w:rsidRPr="00CE3A85" w:rsidRDefault="00A9504B" w:rsidP="00A55B31">
      <w:pPr>
        <w:spacing w:before="120" w:after="120" w:line="240" w:lineRule="auto"/>
        <w:rPr>
          <w:rFonts w:cstheme="minorHAnsi"/>
          <w:color w:val="222222"/>
          <w:shd w:val="clear" w:color="auto" w:fill="FFFFFF"/>
        </w:rPr>
      </w:pPr>
      <w:proofErr w:type="spellStart"/>
      <w:r w:rsidRPr="00CE3A85">
        <w:rPr>
          <w:rFonts w:cstheme="minorHAnsi"/>
          <w:color w:val="222222"/>
          <w:shd w:val="clear" w:color="auto" w:fill="FFFFFF"/>
        </w:rPr>
        <w:t>Amaeshi</w:t>
      </w:r>
      <w:proofErr w:type="spellEnd"/>
      <w:r w:rsidRPr="00CE3A85">
        <w:rPr>
          <w:rFonts w:cstheme="minorHAnsi"/>
          <w:color w:val="222222"/>
          <w:shd w:val="clear" w:color="auto" w:fill="FFFFFF"/>
        </w:rPr>
        <w:t xml:space="preserve">, K., </w:t>
      </w:r>
      <w:proofErr w:type="spellStart"/>
      <w:r w:rsidRPr="00CE3A85">
        <w:rPr>
          <w:rFonts w:cstheme="minorHAnsi"/>
          <w:color w:val="222222"/>
          <w:shd w:val="clear" w:color="auto" w:fill="FFFFFF"/>
        </w:rPr>
        <w:t>Okupe</w:t>
      </w:r>
      <w:proofErr w:type="spellEnd"/>
      <w:r w:rsidRPr="00CE3A85">
        <w:rPr>
          <w:rFonts w:cstheme="minorHAnsi"/>
          <w:color w:val="222222"/>
          <w:shd w:val="clear" w:color="auto" w:fill="FFFFFF"/>
        </w:rPr>
        <w:t xml:space="preserve">, A., &amp; </w:t>
      </w:r>
      <w:proofErr w:type="spellStart"/>
      <w:r w:rsidRPr="00CE3A85">
        <w:rPr>
          <w:rFonts w:cstheme="minorHAnsi"/>
          <w:color w:val="222222"/>
          <w:shd w:val="clear" w:color="auto" w:fill="FFFFFF"/>
        </w:rPr>
        <w:t>Idemudia</w:t>
      </w:r>
      <w:proofErr w:type="spellEnd"/>
      <w:r w:rsidRPr="00CE3A85">
        <w:rPr>
          <w:rFonts w:cstheme="minorHAnsi"/>
          <w:color w:val="222222"/>
          <w:shd w:val="clear" w:color="auto" w:fill="FFFFFF"/>
        </w:rPr>
        <w:t>, U. (Eds.). (2018). </w:t>
      </w:r>
      <w:proofErr w:type="spellStart"/>
      <w:r w:rsidRPr="00CE3A85">
        <w:rPr>
          <w:rFonts w:cstheme="minorHAnsi"/>
          <w:i/>
          <w:iCs/>
          <w:color w:val="222222"/>
          <w:shd w:val="clear" w:color="auto" w:fill="FFFFFF"/>
        </w:rPr>
        <w:t>Africapitalism</w:t>
      </w:r>
      <w:proofErr w:type="spellEnd"/>
      <w:r w:rsidRPr="00CE3A85">
        <w:rPr>
          <w:rFonts w:cstheme="minorHAnsi"/>
          <w:i/>
          <w:iCs/>
          <w:color w:val="222222"/>
          <w:shd w:val="clear" w:color="auto" w:fill="FFFFFF"/>
        </w:rPr>
        <w:t>: Rethinking the role of business in Africa</w:t>
      </w:r>
      <w:r w:rsidRPr="00CE3A85">
        <w:rPr>
          <w:rFonts w:cstheme="minorHAnsi"/>
          <w:color w:val="222222"/>
          <w:shd w:val="clear" w:color="auto" w:fill="FFFFFF"/>
        </w:rPr>
        <w:t>. Cambridge University Press.</w:t>
      </w:r>
    </w:p>
    <w:p w:rsidR="00A9504B" w:rsidRPr="00CE3A85" w:rsidRDefault="00A9504B" w:rsidP="00A55B31">
      <w:pPr>
        <w:spacing w:before="120" w:after="120" w:line="240" w:lineRule="auto"/>
        <w:rPr>
          <w:rFonts w:eastAsia="Times New Roman" w:cstheme="minorHAnsi"/>
          <w:color w:val="333333"/>
        </w:rPr>
      </w:pPr>
      <w:r w:rsidRPr="00CE3A85">
        <w:rPr>
          <w:rFonts w:cstheme="minorHAnsi"/>
          <w:color w:val="222222"/>
          <w:shd w:val="clear" w:color="auto" w:fill="FFFFFF"/>
        </w:rPr>
        <w:t>Bornstein, D., &amp; Davis, S. (2010). </w:t>
      </w:r>
      <w:r w:rsidRPr="00CE3A85">
        <w:rPr>
          <w:rFonts w:cstheme="minorHAnsi"/>
          <w:i/>
          <w:iCs/>
          <w:color w:val="222222"/>
          <w:shd w:val="clear" w:color="auto" w:fill="FFFFFF"/>
        </w:rPr>
        <w:t>Social entrepreneurship: What everyone needs to know</w:t>
      </w:r>
      <w:r w:rsidRPr="00CE3A85">
        <w:rPr>
          <w:rFonts w:cstheme="minorHAnsi"/>
          <w:color w:val="222222"/>
          <w:shd w:val="clear" w:color="auto" w:fill="FFFFFF"/>
        </w:rPr>
        <w:t>. Oxford University Press.</w:t>
      </w:r>
      <w:r w:rsidRPr="00CE3A85">
        <w:rPr>
          <w:rFonts w:eastAsia="Times New Roman" w:cstheme="minorHAnsi"/>
          <w:color w:val="333333"/>
        </w:rPr>
        <w:t xml:space="preserve"> </w:t>
      </w:r>
    </w:p>
    <w:p w:rsidR="00887213" w:rsidRDefault="00887213" w:rsidP="006A486E">
      <w:pPr>
        <w:spacing w:before="120" w:after="120" w:line="240" w:lineRule="auto"/>
      </w:pPr>
      <w:r>
        <w:t xml:space="preserve">Chopra, S., &amp; </w:t>
      </w:r>
      <w:proofErr w:type="spellStart"/>
      <w:r>
        <w:t>Meindl</w:t>
      </w:r>
      <w:proofErr w:type="spellEnd"/>
      <w:r>
        <w:t xml:space="preserve">, P. (2016). </w:t>
      </w:r>
      <w:r>
        <w:rPr>
          <w:rStyle w:val="Emphasis"/>
        </w:rPr>
        <w:t>Supply chain management: Strategy, planning, and operation</w:t>
      </w:r>
      <w:r>
        <w:t xml:space="preserve"> (6th ed., Global ed.). Pearson.</w:t>
      </w:r>
    </w:p>
    <w:p w:rsidR="006A486E" w:rsidRDefault="006A486E" w:rsidP="006A486E">
      <w:pPr>
        <w:spacing w:before="120" w:after="120" w:line="240" w:lineRule="auto"/>
      </w:pPr>
      <w:r>
        <w:t xml:space="preserve">Ibrahim, S. E. (2024). Aggregators sitting on the throne of Africa’s e-commerce. </w:t>
      </w:r>
      <w:r>
        <w:rPr>
          <w:rStyle w:val="Emphasis"/>
        </w:rPr>
        <w:t>Supply Chain Management Review</w:t>
      </w:r>
      <w:r>
        <w:t xml:space="preserve">. </w:t>
      </w:r>
      <w:r>
        <w:t>Peerless Publishing</w:t>
      </w:r>
    </w:p>
    <w:p w:rsidR="00A9504B" w:rsidRPr="00CE3A85" w:rsidRDefault="00A9504B" w:rsidP="00A55B31">
      <w:pPr>
        <w:spacing w:before="120" w:after="120" w:line="240" w:lineRule="auto"/>
        <w:rPr>
          <w:rFonts w:cstheme="minorHAnsi"/>
          <w:color w:val="222222"/>
          <w:shd w:val="clear" w:color="auto" w:fill="FFFFFF"/>
        </w:rPr>
      </w:pPr>
      <w:proofErr w:type="spellStart"/>
      <w:r w:rsidRPr="00CE3A85">
        <w:rPr>
          <w:rFonts w:cstheme="minorHAnsi"/>
          <w:color w:val="222222"/>
          <w:shd w:val="clear" w:color="auto" w:fill="FFFFFF"/>
        </w:rPr>
        <w:lastRenderedPageBreak/>
        <w:t>Newfarmer</w:t>
      </w:r>
      <w:proofErr w:type="spellEnd"/>
      <w:r w:rsidRPr="00CE3A85">
        <w:rPr>
          <w:rFonts w:cstheme="minorHAnsi"/>
          <w:color w:val="222222"/>
          <w:shd w:val="clear" w:color="auto" w:fill="FFFFFF"/>
        </w:rPr>
        <w:t xml:space="preserve">, R., Page, J., &amp; Tarp, F. </w:t>
      </w:r>
      <w:r w:rsidR="0044211F">
        <w:rPr>
          <w:rFonts w:cstheme="minorHAnsi"/>
          <w:color w:val="222222"/>
          <w:shd w:val="clear" w:color="auto" w:fill="FFFFFF"/>
        </w:rPr>
        <w:t xml:space="preserve">(Eds.). </w:t>
      </w:r>
      <w:r w:rsidRPr="00CE3A85">
        <w:rPr>
          <w:rFonts w:cstheme="minorHAnsi"/>
          <w:color w:val="222222"/>
          <w:shd w:val="clear" w:color="auto" w:fill="FFFFFF"/>
        </w:rPr>
        <w:t>(2019). </w:t>
      </w:r>
      <w:r w:rsidRPr="00CE3A85">
        <w:rPr>
          <w:rFonts w:cstheme="minorHAnsi"/>
          <w:i/>
          <w:iCs/>
          <w:color w:val="222222"/>
          <w:shd w:val="clear" w:color="auto" w:fill="FFFFFF"/>
        </w:rPr>
        <w:t>Industries without smokestacks: Industrialization in Africa reconsidered</w:t>
      </w:r>
      <w:r w:rsidRPr="00CE3A85">
        <w:rPr>
          <w:rFonts w:cstheme="minorHAnsi"/>
          <w:color w:val="222222"/>
          <w:shd w:val="clear" w:color="auto" w:fill="FFFFFF"/>
        </w:rPr>
        <w:t> (p. 480). Oxford university Press.</w:t>
      </w:r>
    </w:p>
    <w:p w:rsidR="00A9504B" w:rsidRPr="00CE3A85" w:rsidRDefault="00A9504B" w:rsidP="00A55B31">
      <w:pPr>
        <w:spacing w:before="120" w:after="120" w:line="240" w:lineRule="auto"/>
        <w:rPr>
          <w:rFonts w:cstheme="minorHAnsi"/>
          <w:color w:val="181817"/>
          <w:shd w:val="clear" w:color="auto" w:fill="CAE7FF"/>
        </w:rPr>
      </w:pPr>
      <w:proofErr w:type="spellStart"/>
      <w:r w:rsidRPr="00CE3A85">
        <w:rPr>
          <w:rFonts w:cstheme="minorHAnsi"/>
          <w:color w:val="222222"/>
          <w:shd w:val="clear" w:color="auto" w:fill="FFFFFF"/>
        </w:rPr>
        <w:t>Nwuneli</w:t>
      </w:r>
      <w:proofErr w:type="spellEnd"/>
      <w:r w:rsidRPr="00CE3A85">
        <w:rPr>
          <w:rFonts w:cstheme="minorHAnsi"/>
          <w:color w:val="222222"/>
          <w:shd w:val="clear" w:color="auto" w:fill="FFFFFF"/>
        </w:rPr>
        <w:t>, N. O. (2016). </w:t>
      </w:r>
      <w:r w:rsidRPr="00CE3A85">
        <w:rPr>
          <w:rFonts w:cstheme="minorHAnsi"/>
          <w:i/>
          <w:iCs/>
          <w:color w:val="222222"/>
          <w:shd w:val="clear" w:color="auto" w:fill="FFFFFF"/>
        </w:rPr>
        <w:t>Social innovation in Africa: a practical guide for scaling impact</w:t>
      </w:r>
      <w:r w:rsidRPr="00CE3A85">
        <w:rPr>
          <w:rFonts w:cstheme="minorHAnsi"/>
          <w:color w:val="222222"/>
          <w:shd w:val="clear" w:color="auto" w:fill="FFFFFF"/>
        </w:rPr>
        <w:t>. Routledge.</w:t>
      </w:r>
    </w:p>
    <w:p w:rsidR="00A9504B" w:rsidRPr="00CE3A85" w:rsidRDefault="00A9504B" w:rsidP="00A55B31">
      <w:pPr>
        <w:spacing w:before="120" w:after="120" w:line="240" w:lineRule="auto"/>
        <w:rPr>
          <w:rFonts w:cstheme="minorHAnsi"/>
        </w:rPr>
      </w:pPr>
      <w:proofErr w:type="spellStart"/>
      <w:r w:rsidRPr="00CE3A85">
        <w:rPr>
          <w:rFonts w:cstheme="minorHAnsi"/>
        </w:rPr>
        <w:t>Onyeiwu</w:t>
      </w:r>
      <w:proofErr w:type="spellEnd"/>
      <w:r w:rsidRPr="00CE3A85">
        <w:rPr>
          <w:rFonts w:cstheme="minorHAnsi"/>
        </w:rPr>
        <w:t xml:space="preserve">, S. (2015). </w:t>
      </w:r>
      <w:r w:rsidRPr="00CE3A85">
        <w:rPr>
          <w:rFonts w:cstheme="minorHAnsi"/>
          <w:i/>
          <w:iCs/>
        </w:rPr>
        <w:t xml:space="preserve">Emerging issues in Contemporary African Economies: Structure, policy, and sustainability. </w:t>
      </w:r>
      <w:r w:rsidRPr="00CE3A85">
        <w:rPr>
          <w:rFonts w:cstheme="minorHAnsi"/>
        </w:rPr>
        <w:t xml:space="preserve">USA: Palgrave Macmillan. </w:t>
      </w:r>
    </w:p>
    <w:p w:rsidR="00A9504B" w:rsidRPr="00CE3A85" w:rsidRDefault="00A9504B" w:rsidP="00A55B31">
      <w:pPr>
        <w:spacing w:before="120" w:after="120" w:line="240" w:lineRule="auto"/>
        <w:rPr>
          <w:rFonts w:cstheme="minorHAnsi"/>
        </w:rPr>
      </w:pPr>
      <w:proofErr w:type="spellStart"/>
      <w:r w:rsidRPr="00CE3A85">
        <w:rPr>
          <w:rFonts w:cstheme="minorHAnsi"/>
          <w:color w:val="222222"/>
          <w:shd w:val="clear" w:color="auto" w:fill="FFFFFF"/>
        </w:rPr>
        <w:t>Rotberg</w:t>
      </w:r>
      <w:proofErr w:type="spellEnd"/>
      <w:r w:rsidRPr="00CE3A85">
        <w:rPr>
          <w:rFonts w:cstheme="minorHAnsi"/>
          <w:color w:val="222222"/>
          <w:shd w:val="clear" w:color="auto" w:fill="FFFFFF"/>
        </w:rPr>
        <w:t>, R. (2020). </w:t>
      </w:r>
      <w:r w:rsidRPr="00CE3A85">
        <w:rPr>
          <w:rFonts w:cstheme="minorHAnsi"/>
          <w:i/>
          <w:iCs/>
          <w:color w:val="222222"/>
          <w:shd w:val="clear" w:color="auto" w:fill="FFFFFF"/>
        </w:rPr>
        <w:t>Things come together: Africans achieving greatness in the twenty-first century</w:t>
      </w:r>
      <w:r w:rsidRPr="00CE3A85">
        <w:rPr>
          <w:rFonts w:cstheme="minorHAnsi"/>
          <w:color w:val="222222"/>
          <w:shd w:val="clear" w:color="auto" w:fill="FFFFFF"/>
        </w:rPr>
        <w:t>. Oxford University Press, USA.</w:t>
      </w:r>
    </w:p>
    <w:p w:rsidR="00A9504B" w:rsidRPr="00CE3A85" w:rsidRDefault="00A9504B" w:rsidP="00A55B31">
      <w:pPr>
        <w:spacing w:before="120" w:after="120" w:line="240" w:lineRule="auto"/>
        <w:rPr>
          <w:rFonts w:cstheme="minorHAnsi"/>
        </w:rPr>
      </w:pPr>
    </w:p>
    <w:p w:rsidR="00A9504B" w:rsidRPr="00CE3A85" w:rsidRDefault="00A9504B" w:rsidP="00A55B31">
      <w:pPr>
        <w:spacing w:before="120" w:after="120" w:line="240" w:lineRule="auto"/>
        <w:rPr>
          <w:rFonts w:cstheme="minorHAnsi"/>
          <w:b/>
          <w:bCs/>
        </w:rPr>
      </w:pPr>
      <w:r w:rsidRPr="00CE3A85">
        <w:rPr>
          <w:rFonts w:cstheme="minorHAnsi"/>
          <w:b/>
          <w:bCs/>
        </w:rPr>
        <w:t>Recommended Readings (optional):</w:t>
      </w:r>
    </w:p>
    <w:p w:rsidR="00A9504B" w:rsidRPr="00CE3A85" w:rsidRDefault="00A9504B" w:rsidP="00A55B31">
      <w:pPr>
        <w:spacing w:before="120" w:after="120" w:line="240" w:lineRule="auto"/>
        <w:rPr>
          <w:rFonts w:cstheme="minorHAnsi"/>
          <w:color w:val="222222"/>
          <w:shd w:val="clear" w:color="auto" w:fill="FFFFFF"/>
        </w:rPr>
      </w:pPr>
      <w:proofErr w:type="spellStart"/>
      <w:r w:rsidRPr="00CE3A85">
        <w:rPr>
          <w:rFonts w:cstheme="minorHAnsi"/>
          <w:color w:val="222222"/>
          <w:shd w:val="clear" w:color="auto" w:fill="FFFFFF"/>
        </w:rPr>
        <w:t>Carmody</w:t>
      </w:r>
      <w:proofErr w:type="spellEnd"/>
      <w:r w:rsidRPr="00CE3A85">
        <w:rPr>
          <w:rFonts w:cstheme="minorHAnsi"/>
          <w:color w:val="222222"/>
          <w:shd w:val="clear" w:color="auto" w:fill="FFFFFF"/>
        </w:rPr>
        <w:t>, P. (2017). </w:t>
      </w:r>
      <w:r w:rsidRPr="00CE3A85">
        <w:rPr>
          <w:rFonts w:cstheme="minorHAnsi"/>
          <w:i/>
          <w:iCs/>
          <w:color w:val="222222"/>
          <w:shd w:val="clear" w:color="auto" w:fill="FFFFFF"/>
        </w:rPr>
        <w:t>The new scramble for Africa</w:t>
      </w:r>
      <w:r w:rsidRPr="00CE3A85">
        <w:rPr>
          <w:rFonts w:cstheme="minorHAnsi"/>
          <w:color w:val="222222"/>
          <w:shd w:val="clear" w:color="auto" w:fill="FFFFFF"/>
        </w:rPr>
        <w:t>. John Wiley &amp; Sons.</w:t>
      </w:r>
    </w:p>
    <w:p w:rsidR="00A9504B" w:rsidRPr="00CE3A85" w:rsidRDefault="00A9504B" w:rsidP="00A55B31">
      <w:pPr>
        <w:spacing w:before="120" w:after="120" w:line="240" w:lineRule="auto"/>
        <w:rPr>
          <w:rFonts w:cstheme="minorHAnsi"/>
          <w:b/>
          <w:bCs/>
        </w:rPr>
      </w:pPr>
      <w:r w:rsidRPr="00CE3A85">
        <w:rPr>
          <w:rFonts w:cstheme="minorHAnsi"/>
          <w:color w:val="000000"/>
          <w:shd w:val="clear" w:color="auto" w:fill="FFFFFF"/>
        </w:rPr>
        <w:t xml:space="preserve">Frei, R., Ibrahim, S. E., &amp; </w:t>
      </w:r>
      <w:proofErr w:type="spellStart"/>
      <w:r w:rsidRPr="00CE3A85">
        <w:rPr>
          <w:rFonts w:cstheme="minorHAnsi"/>
          <w:color w:val="000000"/>
          <w:shd w:val="clear" w:color="auto" w:fill="FFFFFF"/>
        </w:rPr>
        <w:t>Akenroye</w:t>
      </w:r>
      <w:proofErr w:type="spellEnd"/>
      <w:r w:rsidRPr="00CE3A85">
        <w:rPr>
          <w:rFonts w:cstheme="minorHAnsi"/>
          <w:color w:val="000000"/>
          <w:shd w:val="clear" w:color="auto" w:fill="FFFFFF"/>
        </w:rPr>
        <w:t xml:space="preserve">, T. (Eds.). (2022). </w:t>
      </w:r>
      <w:r w:rsidRPr="00CE3A85">
        <w:rPr>
          <w:rFonts w:cstheme="minorHAnsi"/>
          <w:i/>
          <w:iCs/>
          <w:color w:val="000000"/>
          <w:shd w:val="clear" w:color="auto" w:fill="FFFFFF"/>
        </w:rPr>
        <w:t>Africa and Sustainable Global Value Chains</w:t>
      </w:r>
      <w:r w:rsidRPr="00CE3A85">
        <w:rPr>
          <w:rFonts w:cstheme="minorHAnsi"/>
          <w:color w:val="000000"/>
          <w:shd w:val="clear" w:color="auto" w:fill="FFFFFF"/>
        </w:rPr>
        <w:t>, Springer</w:t>
      </w:r>
    </w:p>
    <w:p w:rsidR="00A9504B" w:rsidRPr="00CE3A85" w:rsidRDefault="00A9504B" w:rsidP="00A55B31">
      <w:pPr>
        <w:shd w:val="clear" w:color="auto" w:fill="FFFFFF"/>
        <w:spacing w:before="120" w:after="120" w:line="240" w:lineRule="auto"/>
        <w:rPr>
          <w:rFonts w:eastAsia="Times New Roman" w:cstheme="minorHAnsi"/>
          <w:color w:val="0F1111"/>
        </w:rPr>
      </w:pPr>
      <w:r w:rsidRPr="00CE3A85">
        <w:rPr>
          <w:rFonts w:cstheme="minorHAnsi"/>
          <w:noProof/>
        </w:rPr>
        <w:t xml:space="preserve">Lewis-Gayle, O. (2021). </w:t>
      </w:r>
      <w:r w:rsidRPr="00CE3A85">
        <w:rPr>
          <w:rFonts w:cstheme="minorHAnsi"/>
          <w:i/>
          <w:iCs/>
          <w:noProof/>
        </w:rPr>
        <w:t>Harambean Meditations on Africa Innovation: Talent, Product, Capital</w:t>
      </w:r>
      <w:r w:rsidRPr="00CE3A85">
        <w:rPr>
          <w:rFonts w:cstheme="minorHAnsi"/>
          <w:noProof/>
        </w:rPr>
        <w:t xml:space="preserve"> </w:t>
      </w:r>
      <w:r w:rsidRPr="00CE3A85">
        <w:rPr>
          <w:rFonts w:eastAsia="Times New Roman" w:cstheme="minorHAnsi"/>
          <w:color w:val="0F1111"/>
        </w:rPr>
        <w:t xml:space="preserve">ISBN-13 </w:t>
      </w:r>
      <w:proofErr w:type="gramStart"/>
      <w:r w:rsidRPr="00CE3A85">
        <w:rPr>
          <w:rFonts w:eastAsia="Times New Roman" w:cstheme="minorHAnsi"/>
          <w:color w:val="0F1111"/>
          <w:rtl/>
        </w:rPr>
        <w:t>‏</w:t>
      </w:r>
      <w:r w:rsidRPr="00CE3A85">
        <w:rPr>
          <w:rFonts w:eastAsia="Times New Roman" w:cstheme="minorHAnsi"/>
          <w:color w:val="0F1111"/>
        </w:rPr>
        <w:t xml:space="preserve"> :</w:t>
      </w:r>
      <w:proofErr w:type="gramEnd"/>
      <w:r w:rsidRPr="00CE3A85">
        <w:rPr>
          <w:rFonts w:eastAsia="Times New Roman" w:cstheme="minorHAnsi"/>
          <w:color w:val="0F1111"/>
        </w:rPr>
        <w:t xml:space="preserve"> </w:t>
      </w:r>
      <w:r w:rsidRPr="00CE3A85">
        <w:rPr>
          <w:rFonts w:eastAsia="Times New Roman" w:cstheme="minorHAnsi"/>
          <w:color w:val="0F1111"/>
          <w:cs/>
        </w:rPr>
        <w:t>‎</w:t>
      </w:r>
      <w:r w:rsidRPr="00CE3A85">
        <w:rPr>
          <w:rFonts w:eastAsia="Times New Roman" w:cstheme="minorHAnsi"/>
          <w:color w:val="0F1111"/>
        </w:rPr>
        <w:t> 979-8490466185</w:t>
      </w:r>
    </w:p>
    <w:p w:rsidR="00A55B31" w:rsidRPr="00CE3A85" w:rsidRDefault="00A55B31" w:rsidP="00A55B31">
      <w:pPr>
        <w:spacing w:before="120" w:after="120" w:line="240" w:lineRule="auto"/>
        <w:rPr>
          <w:rFonts w:eastAsia="Times New Roman" w:cstheme="minorHAnsi"/>
          <w:color w:val="333333"/>
        </w:rPr>
      </w:pPr>
      <w:proofErr w:type="spellStart"/>
      <w:r w:rsidRPr="00CE3A85">
        <w:rPr>
          <w:rFonts w:eastAsia="Times New Roman" w:cstheme="minorHAnsi"/>
          <w:color w:val="333333"/>
        </w:rPr>
        <w:t>Ochonu</w:t>
      </w:r>
      <w:proofErr w:type="spellEnd"/>
      <w:r w:rsidRPr="00CE3A85">
        <w:rPr>
          <w:rFonts w:eastAsia="Times New Roman" w:cstheme="minorHAnsi"/>
          <w:color w:val="333333"/>
        </w:rPr>
        <w:t xml:space="preserve">, M.E. (2018).  </w:t>
      </w:r>
      <w:r w:rsidRPr="00CE3A85">
        <w:rPr>
          <w:rFonts w:eastAsia="Times New Roman" w:cstheme="minorHAnsi"/>
          <w:i/>
          <w:iCs/>
          <w:color w:val="333333"/>
        </w:rPr>
        <w:t>Entrepreneurship in Africa: a historical approach, </w:t>
      </w:r>
      <w:r w:rsidRPr="00CE3A85">
        <w:rPr>
          <w:rFonts w:eastAsia="Times New Roman" w:cstheme="minorHAnsi"/>
          <w:color w:val="333333"/>
        </w:rPr>
        <w:t>Indiana University Press, Bloomington, Indiana.</w:t>
      </w:r>
      <w:r w:rsidRPr="00CE3A85">
        <w:rPr>
          <w:rFonts w:cstheme="minorHAnsi"/>
          <w:b/>
          <w:bCs/>
        </w:rPr>
        <w:t xml:space="preserve"> </w:t>
      </w:r>
    </w:p>
    <w:p w:rsidR="00A9504B" w:rsidRDefault="00A9504B" w:rsidP="00A55B31">
      <w:pPr>
        <w:spacing w:before="120" w:after="120" w:line="240" w:lineRule="auto"/>
        <w:rPr>
          <w:rFonts w:cstheme="minorHAnsi"/>
          <w:b/>
          <w:bCs/>
        </w:rPr>
      </w:pPr>
    </w:p>
    <w:p w:rsidR="00511493" w:rsidRPr="00CE3A85" w:rsidRDefault="00511493" w:rsidP="00327F47">
      <w:pPr>
        <w:spacing w:after="0" w:line="240" w:lineRule="auto"/>
        <w:rPr>
          <w:rFonts w:cstheme="minorHAnsi"/>
          <w:b/>
          <w:bCs/>
          <w:color w:val="222222"/>
          <w:shd w:val="clear" w:color="auto" w:fill="FFFFFF"/>
        </w:rPr>
      </w:pPr>
    </w:p>
    <w:sectPr w:rsidR="00511493" w:rsidRPr="00CE3A85">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8E2" w:rsidRDefault="009908E2" w:rsidP="009E3F35">
      <w:pPr>
        <w:spacing w:after="0" w:line="240" w:lineRule="auto"/>
      </w:pPr>
      <w:r>
        <w:separator/>
      </w:r>
    </w:p>
  </w:endnote>
  <w:endnote w:type="continuationSeparator" w:id="0">
    <w:p w:rsidR="009908E2" w:rsidRDefault="009908E2" w:rsidP="009E3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8E2" w:rsidRDefault="009908E2" w:rsidP="009E3F35">
      <w:pPr>
        <w:spacing w:after="0" w:line="240" w:lineRule="auto"/>
      </w:pPr>
      <w:r>
        <w:separator/>
      </w:r>
    </w:p>
  </w:footnote>
  <w:footnote w:type="continuationSeparator" w:id="0">
    <w:p w:rsidR="009908E2" w:rsidRDefault="009908E2" w:rsidP="009E3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F35" w:rsidRDefault="009E3F35" w:rsidP="009E3F35">
    <w:pPr>
      <w:pStyle w:val="Header"/>
    </w:pPr>
    <w:r>
      <w:rPr>
        <w:noProof/>
      </w:rPr>
      <w:drawing>
        <wp:inline distT="0" distB="0" distL="0" distR="0" wp14:anchorId="4CE974F3" wp14:editId="333869D7">
          <wp:extent cx="1599610" cy="604943"/>
          <wp:effectExtent l="0" t="0" r="0" b="0"/>
          <wp:docPr id="20274653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CLogo_School_BUS_blue_process-01 (Updated Jan 2021).jpg"/>
                  <pic:cNvPicPr/>
                </pic:nvPicPr>
                <pic:blipFill>
                  <a:blip r:embed="rId1">
                    <a:extLst>
                      <a:ext uri="{28A0092B-C50C-407E-A947-70E740481C1C}">
                        <a14:useLocalDpi xmlns:a14="http://schemas.microsoft.com/office/drawing/2010/main"/>
                      </a:ext>
                    </a:extLst>
                  </a:blip>
                  <a:stretch>
                    <a:fillRect/>
                  </a:stretch>
                </pic:blipFill>
                <pic:spPr>
                  <a:xfrm>
                    <a:off x="0" y="0"/>
                    <a:ext cx="1599610" cy="604943"/>
                  </a:xfrm>
                  <a:prstGeom prst="rect">
                    <a:avLst/>
                  </a:prstGeom>
                </pic:spPr>
              </pic:pic>
            </a:graphicData>
          </a:graphic>
        </wp:inline>
      </w:drawing>
    </w:r>
    <w:r>
      <w:rPr>
        <w:noProof/>
      </w:rPr>
      <w:t xml:space="preserve">                                                                              </w:t>
    </w:r>
    <w:r>
      <w:rPr>
        <w:noProof/>
      </w:rPr>
      <w:drawing>
        <wp:inline distT="0" distB="0" distL="0" distR="0" wp14:anchorId="48CD31D2" wp14:editId="02FD1458">
          <wp:extent cx="1877563" cy="441307"/>
          <wp:effectExtent l="0" t="0" r="0" b="0"/>
          <wp:docPr id="493220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iple Crown Logos.png"/>
                  <pic:cNvPicPr/>
                </pic:nvPicPr>
                <pic:blipFill>
                  <a:blip r:embed="rId2" cstate="print">
                    <a:extLst>
                      <a:ext uri="{28A0092B-C50C-407E-A947-70E740481C1C}">
                        <a14:useLocalDpi xmlns:a14="http://schemas.microsoft.com/office/drawing/2010/main"/>
                      </a:ext>
                    </a:extLst>
                  </a:blip>
                  <a:stretch>
                    <a:fillRect/>
                  </a:stretch>
                </pic:blipFill>
                <pic:spPr>
                  <a:xfrm>
                    <a:off x="0" y="0"/>
                    <a:ext cx="1877563" cy="441307"/>
                  </a:xfrm>
                  <a:prstGeom prst="rect">
                    <a:avLst/>
                  </a:prstGeom>
                </pic:spPr>
              </pic:pic>
            </a:graphicData>
          </a:graphic>
        </wp:inline>
      </w:drawing>
    </w:r>
  </w:p>
  <w:p w:rsidR="009E3F35" w:rsidRDefault="009E3F3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76DBC"/>
    <w:multiLevelType w:val="hybridMultilevel"/>
    <w:tmpl w:val="127A4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791AB6"/>
    <w:multiLevelType w:val="multilevel"/>
    <w:tmpl w:val="C9D4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3124F5"/>
    <w:multiLevelType w:val="hybridMultilevel"/>
    <w:tmpl w:val="4F02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EF73B6"/>
    <w:multiLevelType w:val="hybridMultilevel"/>
    <w:tmpl w:val="4F02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5D11A1"/>
    <w:multiLevelType w:val="hybridMultilevel"/>
    <w:tmpl w:val="A0B4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00650F"/>
    <w:multiLevelType w:val="hybridMultilevel"/>
    <w:tmpl w:val="847AA9FE"/>
    <w:lvl w:ilvl="0" w:tplc="EB4C8A0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BB6D8C"/>
    <w:multiLevelType w:val="multilevel"/>
    <w:tmpl w:val="B300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B144B1"/>
    <w:multiLevelType w:val="hybridMultilevel"/>
    <w:tmpl w:val="C7466F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5E207A"/>
    <w:multiLevelType w:val="hybridMultilevel"/>
    <w:tmpl w:val="473A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BC37A0"/>
    <w:multiLevelType w:val="hybridMultilevel"/>
    <w:tmpl w:val="271264F2"/>
    <w:lvl w:ilvl="0" w:tplc="D098D1D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087289F"/>
    <w:multiLevelType w:val="multilevel"/>
    <w:tmpl w:val="1E60D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DB4BD0"/>
    <w:multiLevelType w:val="hybridMultilevel"/>
    <w:tmpl w:val="7E946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351244"/>
    <w:multiLevelType w:val="hybridMultilevel"/>
    <w:tmpl w:val="4F02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
  </w:num>
  <w:num w:numId="4">
    <w:abstractNumId w:val="2"/>
  </w:num>
  <w:num w:numId="5">
    <w:abstractNumId w:val="9"/>
  </w:num>
  <w:num w:numId="6">
    <w:abstractNumId w:val="3"/>
  </w:num>
  <w:num w:numId="7">
    <w:abstractNumId w:val="12"/>
  </w:num>
  <w:num w:numId="8">
    <w:abstractNumId w:val="11"/>
  </w:num>
  <w:num w:numId="9">
    <w:abstractNumId w:val="7"/>
  </w:num>
  <w:num w:numId="10">
    <w:abstractNumId w:val="5"/>
  </w:num>
  <w:num w:numId="11">
    <w:abstractNumId w:val="8"/>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8D1"/>
    <w:rsid w:val="000124E5"/>
    <w:rsid w:val="0001266F"/>
    <w:rsid w:val="0001365F"/>
    <w:rsid w:val="000208A7"/>
    <w:rsid w:val="000279E1"/>
    <w:rsid w:val="00030BB1"/>
    <w:rsid w:val="00041C3E"/>
    <w:rsid w:val="000640E3"/>
    <w:rsid w:val="00064F6A"/>
    <w:rsid w:val="0007034C"/>
    <w:rsid w:val="00073263"/>
    <w:rsid w:val="00077BBB"/>
    <w:rsid w:val="000960E9"/>
    <w:rsid w:val="00096B39"/>
    <w:rsid w:val="000A461C"/>
    <w:rsid w:val="000A5B22"/>
    <w:rsid w:val="000A6809"/>
    <w:rsid w:val="000B185E"/>
    <w:rsid w:val="000B35B5"/>
    <w:rsid w:val="000C2F10"/>
    <w:rsid w:val="000C618C"/>
    <w:rsid w:val="000D0C1D"/>
    <w:rsid w:val="000D5E63"/>
    <w:rsid w:val="000F4857"/>
    <w:rsid w:val="000F4DEF"/>
    <w:rsid w:val="00105E33"/>
    <w:rsid w:val="001067C4"/>
    <w:rsid w:val="001124EA"/>
    <w:rsid w:val="001220F2"/>
    <w:rsid w:val="00133927"/>
    <w:rsid w:val="00135FEC"/>
    <w:rsid w:val="00136178"/>
    <w:rsid w:val="001441DC"/>
    <w:rsid w:val="00151C50"/>
    <w:rsid w:val="00152B29"/>
    <w:rsid w:val="00155824"/>
    <w:rsid w:val="00155E3D"/>
    <w:rsid w:val="00177D67"/>
    <w:rsid w:val="00180A67"/>
    <w:rsid w:val="001835BB"/>
    <w:rsid w:val="001977C3"/>
    <w:rsid w:val="001A3482"/>
    <w:rsid w:val="001B2C67"/>
    <w:rsid w:val="001C09A0"/>
    <w:rsid w:val="001C6CF9"/>
    <w:rsid w:val="001E01A7"/>
    <w:rsid w:val="001E30CE"/>
    <w:rsid w:val="001E3242"/>
    <w:rsid w:val="001E53F8"/>
    <w:rsid w:val="001F03E8"/>
    <w:rsid w:val="001F07CA"/>
    <w:rsid w:val="001F2C3A"/>
    <w:rsid w:val="00210B7B"/>
    <w:rsid w:val="00211A19"/>
    <w:rsid w:val="00212337"/>
    <w:rsid w:val="002127D3"/>
    <w:rsid w:val="00213EAD"/>
    <w:rsid w:val="00217C3C"/>
    <w:rsid w:val="0024436E"/>
    <w:rsid w:val="002550B7"/>
    <w:rsid w:val="002651CD"/>
    <w:rsid w:val="00270EF3"/>
    <w:rsid w:val="00273D02"/>
    <w:rsid w:val="002937AC"/>
    <w:rsid w:val="00297BB0"/>
    <w:rsid w:val="002A26B3"/>
    <w:rsid w:val="002A55AE"/>
    <w:rsid w:val="002B7C01"/>
    <w:rsid w:val="002C169F"/>
    <w:rsid w:val="002C5085"/>
    <w:rsid w:val="002D7431"/>
    <w:rsid w:val="00307921"/>
    <w:rsid w:val="00307CBE"/>
    <w:rsid w:val="00322F66"/>
    <w:rsid w:val="00327F47"/>
    <w:rsid w:val="003429F4"/>
    <w:rsid w:val="003438EC"/>
    <w:rsid w:val="003502AD"/>
    <w:rsid w:val="003516B1"/>
    <w:rsid w:val="003547AA"/>
    <w:rsid w:val="003556DD"/>
    <w:rsid w:val="0035657D"/>
    <w:rsid w:val="00361896"/>
    <w:rsid w:val="0037183E"/>
    <w:rsid w:val="00373A47"/>
    <w:rsid w:val="003747B3"/>
    <w:rsid w:val="00374D3A"/>
    <w:rsid w:val="0037551C"/>
    <w:rsid w:val="003819AA"/>
    <w:rsid w:val="00390F9E"/>
    <w:rsid w:val="00391DF6"/>
    <w:rsid w:val="00394789"/>
    <w:rsid w:val="00397C15"/>
    <w:rsid w:val="003A435F"/>
    <w:rsid w:val="003A5EB4"/>
    <w:rsid w:val="003B6FD5"/>
    <w:rsid w:val="003C4C71"/>
    <w:rsid w:val="003C5F35"/>
    <w:rsid w:val="003F4203"/>
    <w:rsid w:val="003F6449"/>
    <w:rsid w:val="00411E45"/>
    <w:rsid w:val="00425197"/>
    <w:rsid w:val="00431EFD"/>
    <w:rsid w:val="0044211F"/>
    <w:rsid w:val="00452E88"/>
    <w:rsid w:val="00455F11"/>
    <w:rsid w:val="00456C4E"/>
    <w:rsid w:val="00461B3B"/>
    <w:rsid w:val="00462FB5"/>
    <w:rsid w:val="00471EFD"/>
    <w:rsid w:val="00473863"/>
    <w:rsid w:val="0048104A"/>
    <w:rsid w:val="00484459"/>
    <w:rsid w:val="00487444"/>
    <w:rsid w:val="004958B4"/>
    <w:rsid w:val="004A5C23"/>
    <w:rsid w:val="004B06CB"/>
    <w:rsid w:val="004B602C"/>
    <w:rsid w:val="004D1800"/>
    <w:rsid w:val="004D3C90"/>
    <w:rsid w:val="004E1CF1"/>
    <w:rsid w:val="004E48DA"/>
    <w:rsid w:val="004F258A"/>
    <w:rsid w:val="00502526"/>
    <w:rsid w:val="00511493"/>
    <w:rsid w:val="005259EC"/>
    <w:rsid w:val="005274AE"/>
    <w:rsid w:val="0054554F"/>
    <w:rsid w:val="00566839"/>
    <w:rsid w:val="0057380F"/>
    <w:rsid w:val="005903D0"/>
    <w:rsid w:val="00592411"/>
    <w:rsid w:val="0059483E"/>
    <w:rsid w:val="005B437B"/>
    <w:rsid w:val="005D6517"/>
    <w:rsid w:val="005E52E4"/>
    <w:rsid w:val="0061691C"/>
    <w:rsid w:val="006229AD"/>
    <w:rsid w:val="0062722C"/>
    <w:rsid w:val="006370CE"/>
    <w:rsid w:val="00640DEC"/>
    <w:rsid w:val="00642CA7"/>
    <w:rsid w:val="0064684E"/>
    <w:rsid w:val="00647691"/>
    <w:rsid w:val="00647EE1"/>
    <w:rsid w:val="0065348A"/>
    <w:rsid w:val="00675307"/>
    <w:rsid w:val="00687D52"/>
    <w:rsid w:val="00696D56"/>
    <w:rsid w:val="006A3D19"/>
    <w:rsid w:val="006A486E"/>
    <w:rsid w:val="006B0084"/>
    <w:rsid w:val="006C15D8"/>
    <w:rsid w:val="006D3340"/>
    <w:rsid w:val="006E2B05"/>
    <w:rsid w:val="006E4488"/>
    <w:rsid w:val="0070087E"/>
    <w:rsid w:val="00714AA5"/>
    <w:rsid w:val="007172BC"/>
    <w:rsid w:val="00724155"/>
    <w:rsid w:val="0073311E"/>
    <w:rsid w:val="00751528"/>
    <w:rsid w:val="007540AA"/>
    <w:rsid w:val="007554F3"/>
    <w:rsid w:val="00762932"/>
    <w:rsid w:val="00766C26"/>
    <w:rsid w:val="007677DC"/>
    <w:rsid w:val="00772218"/>
    <w:rsid w:val="00785751"/>
    <w:rsid w:val="007A076A"/>
    <w:rsid w:val="007A59AB"/>
    <w:rsid w:val="007A5B6F"/>
    <w:rsid w:val="007A7488"/>
    <w:rsid w:val="007B1EA9"/>
    <w:rsid w:val="007B7761"/>
    <w:rsid w:val="007B7B2B"/>
    <w:rsid w:val="007C6830"/>
    <w:rsid w:val="007F0AEC"/>
    <w:rsid w:val="00812872"/>
    <w:rsid w:val="00822399"/>
    <w:rsid w:val="00842E0D"/>
    <w:rsid w:val="00847F33"/>
    <w:rsid w:val="00852AB9"/>
    <w:rsid w:val="00862621"/>
    <w:rsid w:val="00870F78"/>
    <w:rsid w:val="0087193B"/>
    <w:rsid w:val="008809A9"/>
    <w:rsid w:val="00887213"/>
    <w:rsid w:val="00894117"/>
    <w:rsid w:val="008A15E1"/>
    <w:rsid w:val="008A5757"/>
    <w:rsid w:val="008B20F2"/>
    <w:rsid w:val="008C0AF9"/>
    <w:rsid w:val="008D1A6F"/>
    <w:rsid w:val="008D7BD2"/>
    <w:rsid w:val="008F0009"/>
    <w:rsid w:val="008F0D44"/>
    <w:rsid w:val="008F7F0F"/>
    <w:rsid w:val="00901F67"/>
    <w:rsid w:val="0090261C"/>
    <w:rsid w:val="00906D00"/>
    <w:rsid w:val="009112C7"/>
    <w:rsid w:val="00926A02"/>
    <w:rsid w:val="0093282E"/>
    <w:rsid w:val="009532B5"/>
    <w:rsid w:val="0097361E"/>
    <w:rsid w:val="009908E2"/>
    <w:rsid w:val="0099359F"/>
    <w:rsid w:val="00996E98"/>
    <w:rsid w:val="009B1D2B"/>
    <w:rsid w:val="009B4744"/>
    <w:rsid w:val="009B546E"/>
    <w:rsid w:val="009E3F35"/>
    <w:rsid w:val="009F772F"/>
    <w:rsid w:val="00A02D39"/>
    <w:rsid w:val="00A118B9"/>
    <w:rsid w:val="00A1581D"/>
    <w:rsid w:val="00A17046"/>
    <w:rsid w:val="00A40EDC"/>
    <w:rsid w:val="00A4569E"/>
    <w:rsid w:val="00A55B31"/>
    <w:rsid w:val="00A63B99"/>
    <w:rsid w:val="00A65447"/>
    <w:rsid w:val="00A7457A"/>
    <w:rsid w:val="00A74809"/>
    <w:rsid w:val="00A84898"/>
    <w:rsid w:val="00A9504B"/>
    <w:rsid w:val="00AA4067"/>
    <w:rsid w:val="00AA581C"/>
    <w:rsid w:val="00AC13AE"/>
    <w:rsid w:val="00AC69FB"/>
    <w:rsid w:val="00AF6441"/>
    <w:rsid w:val="00B14D33"/>
    <w:rsid w:val="00B15D70"/>
    <w:rsid w:val="00B21CF6"/>
    <w:rsid w:val="00B372C5"/>
    <w:rsid w:val="00B40A16"/>
    <w:rsid w:val="00B42012"/>
    <w:rsid w:val="00B4793B"/>
    <w:rsid w:val="00B53977"/>
    <w:rsid w:val="00B719D8"/>
    <w:rsid w:val="00B75B4D"/>
    <w:rsid w:val="00B823DE"/>
    <w:rsid w:val="00B82B2C"/>
    <w:rsid w:val="00BC0680"/>
    <w:rsid w:val="00BC50DF"/>
    <w:rsid w:val="00BD5C66"/>
    <w:rsid w:val="00BE0087"/>
    <w:rsid w:val="00BE00B0"/>
    <w:rsid w:val="00BE0B22"/>
    <w:rsid w:val="00BF14A7"/>
    <w:rsid w:val="00BF423E"/>
    <w:rsid w:val="00BF4555"/>
    <w:rsid w:val="00BF56D6"/>
    <w:rsid w:val="00C068A5"/>
    <w:rsid w:val="00C123D3"/>
    <w:rsid w:val="00C33B8F"/>
    <w:rsid w:val="00C41F67"/>
    <w:rsid w:val="00C57BFD"/>
    <w:rsid w:val="00C73B36"/>
    <w:rsid w:val="00C760C4"/>
    <w:rsid w:val="00C81621"/>
    <w:rsid w:val="00C96E2B"/>
    <w:rsid w:val="00CA0698"/>
    <w:rsid w:val="00CA5597"/>
    <w:rsid w:val="00CB5341"/>
    <w:rsid w:val="00CE3A85"/>
    <w:rsid w:val="00CF0801"/>
    <w:rsid w:val="00CF330B"/>
    <w:rsid w:val="00D123AB"/>
    <w:rsid w:val="00D20DDC"/>
    <w:rsid w:val="00D371AB"/>
    <w:rsid w:val="00D40D48"/>
    <w:rsid w:val="00D53AE4"/>
    <w:rsid w:val="00D651CE"/>
    <w:rsid w:val="00D66B94"/>
    <w:rsid w:val="00D70415"/>
    <w:rsid w:val="00D97327"/>
    <w:rsid w:val="00DA32B7"/>
    <w:rsid w:val="00DB1707"/>
    <w:rsid w:val="00DB30B7"/>
    <w:rsid w:val="00DB4E1F"/>
    <w:rsid w:val="00DC2229"/>
    <w:rsid w:val="00DC5D7B"/>
    <w:rsid w:val="00DC73A8"/>
    <w:rsid w:val="00DD2B65"/>
    <w:rsid w:val="00E018D1"/>
    <w:rsid w:val="00E0468E"/>
    <w:rsid w:val="00E06371"/>
    <w:rsid w:val="00E073EB"/>
    <w:rsid w:val="00E20E65"/>
    <w:rsid w:val="00E21A21"/>
    <w:rsid w:val="00E30235"/>
    <w:rsid w:val="00E51F00"/>
    <w:rsid w:val="00E54F50"/>
    <w:rsid w:val="00E61858"/>
    <w:rsid w:val="00E75387"/>
    <w:rsid w:val="00E819EC"/>
    <w:rsid w:val="00E91610"/>
    <w:rsid w:val="00E9168D"/>
    <w:rsid w:val="00EA18A9"/>
    <w:rsid w:val="00EA594D"/>
    <w:rsid w:val="00EA6454"/>
    <w:rsid w:val="00EC7A68"/>
    <w:rsid w:val="00ED0E35"/>
    <w:rsid w:val="00ED1929"/>
    <w:rsid w:val="00ED1FB5"/>
    <w:rsid w:val="00ED3688"/>
    <w:rsid w:val="00EE25EE"/>
    <w:rsid w:val="00F21D8C"/>
    <w:rsid w:val="00F333F4"/>
    <w:rsid w:val="00F36FFF"/>
    <w:rsid w:val="00F40A7C"/>
    <w:rsid w:val="00F42198"/>
    <w:rsid w:val="00F529C5"/>
    <w:rsid w:val="00F73455"/>
    <w:rsid w:val="00F846CE"/>
    <w:rsid w:val="00FA19FF"/>
    <w:rsid w:val="00FA3637"/>
    <w:rsid w:val="00FB707D"/>
    <w:rsid w:val="00FC1DAA"/>
    <w:rsid w:val="00FC39A6"/>
    <w:rsid w:val="00FD578F"/>
    <w:rsid w:val="00FF079C"/>
    <w:rsid w:val="00FF0F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21949"/>
  <w15:chartTrackingRefBased/>
  <w15:docId w15:val="{5A7A02C6-9DF8-46C2-8C4A-573FD025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8D1"/>
  </w:style>
  <w:style w:type="paragraph" w:styleId="Heading1">
    <w:name w:val="heading 1"/>
    <w:basedOn w:val="Normal"/>
    <w:next w:val="Normal"/>
    <w:link w:val="Heading1Char"/>
    <w:uiPriority w:val="9"/>
    <w:qFormat/>
    <w:rsid w:val="004810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810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E3F3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E3F3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9"/>
    <w:qFormat/>
    <w:rsid w:val="006E2B0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594D"/>
    <w:rPr>
      <w:color w:val="0563C1" w:themeColor="hyperlink"/>
      <w:u w:val="single"/>
    </w:rPr>
  </w:style>
  <w:style w:type="character" w:customStyle="1" w:styleId="Heading5Char">
    <w:name w:val="Heading 5 Char"/>
    <w:basedOn w:val="DefaultParagraphFont"/>
    <w:link w:val="Heading5"/>
    <w:uiPriority w:val="9"/>
    <w:rsid w:val="006E2B05"/>
    <w:rPr>
      <w:rFonts w:ascii="Times New Roman" w:eastAsia="Times New Roman" w:hAnsi="Times New Roman" w:cs="Times New Roman"/>
      <w:b/>
      <w:bCs/>
      <w:sz w:val="20"/>
      <w:szCs w:val="20"/>
    </w:rPr>
  </w:style>
  <w:style w:type="character" w:styleId="Emphasis">
    <w:name w:val="Emphasis"/>
    <w:basedOn w:val="DefaultParagraphFont"/>
    <w:uiPriority w:val="20"/>
    <w:qFormat/>
    <w:rsid w:val="00FA3637"/>
    <w:rPr>
      <w:i/>
      <w:iCs/>
    </w:rPr>
  </w:style>
  <w:style w:type="paragraph" w:styleId="NormalWeb">
    <w:name w:val="Normal (Web)"/>
    <w:basedOn w:val="Normal"/>
    <w:uiPriority w:val="99"/>
    <w:semiHidden/>
    <w:unhideWhenUsed/>
    <w:rsid w:val="00096B3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94117"/>
    <w:pPr>
      <w:ind w:left="720"/>
      <w:contextualSpacing/>
    </w:pPr>
  </w:style>
  <w:style w:type="character" w:customStyle="1" w:styleId="Heading2Char">
    <w:name w:val="Heading 2 Char"/>
    <w:basedOn w:val="DefaultParagraphFont"/>
    <w:link w:val="Heading2"/>
    <w:uiPriority w:val="9"/>
    <w:semiHidden/>
    <w:rsid w:val="0048104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8104A"/>
    <w:rPr>
      <w:rFonts w:asciiTheme="majorHAnsi" w:eastAsiaTheme="majorEastAsia" w:hAnsiTheme="majorHAnsi" w:cstheme="majorBidi"/>
      <w:color w:val="2E74B5" w:themeColor="accent1" w:themeShade="BF"/>
      <w:sz w:val="32"/>
      <w:szCs w:val="32"/>
    </w:rPr>
  </w:style>
  <w:style w:type="character" w:customStyle="1" w:styleId="psymbol">
    <w:name w:val="psymbol"/>
    <w:basedOn w:val="DefaultParagraphFont"/>
    <w:rsid w:val="008809A9"/>
  </w:style>
  <w:style w:type="character" w:customStyle="1" w:styleId="Heading3Char">
    <w:name w:val="Heading 3 Char"/>
    <w:basedOn w:val="DefaultParagraphFont"/>
    <w:link w:val="Heading3"/>
    <w:uiPriority w:val="9"/>
    <w:semiHidden/>
    <w:rsid w:val="009E3F3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9E3F35"/>
    <w:rPr>
      <w:rFonts w:asciiTheme="majorHAnsi" w:eastAsiaTheme="majorEastAsia" w:hAnsiTheme="majorHAnsi" w:cstheme="majorBidi"/>
      <w:i/>
      <w:iCs/>
      <w:color w:val="2E74B5" w:themeColor="accent1" w:themeShade="BF"/>
    </w:rPr>
  </w:style>
  <w:style w:type="paragraph" w:customStyle="1" w:styleId="Name">
    <w:name w:val="Name"/>
    <w:basedOn w:val="Normal"/>
    <w:next w:val="Normal"/>
    <w:uiPriority w:val="99"/>
    <w:rsid w:val="009E3F35"/>
    <w:pPr>
      <w:spacing w:after="440" w:line="240" w:lineRule="atLeast"/>
      <w:jc w:val="center"/>
    </w:pPr>
    <w:rPr>
      <w:rFonts w:ascii="Garamond" w:eastAsia="Times New Roman" w:hAnsi="Garamond" w:cs="Garamond"/>
      <w:caps/>
      <w:spacing w:val="80"/>
      <w:position w:val="12"/>
      <w:sz w:val="44"/>
      <w:szCs w:val="44"/>
    </w:rPr>
  </w:style>
  <w:style w:type="paragraph" w:styleId="Header">
    <w:name w:val="header"/>
    <w:basedOn w:val="Normal"/>
    <w:link w:val="HeaderChar"/>
    <w:uiPriority w:val="99"/>
    <w:unhideWhenUsed/>
    <w:rsid w:val="009E3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F35"/>
  </w:style>
  <w:style w:type="paragraph" w:styleId="Footer">
    <w:name w:val="footer"/>
    <w:basedOn w:val="Normal"/>
    <w:link w:val="FooterChar"/>
    <w:uiPriority w:val="99"/>
    <w:unhideWhenUsed/>
    <w:rsid w:val="009E3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F35"/>
  </w:style>
  <w:style w:type="character" w:customStyle="1" w:styleId="gmail-ms-1">
    <w:name w:val="gmail-ms-1"/>
    <w:basedOn w:val="DefaultParagraphFont"/>
    <w:rsid w:val="006A486E"/>
  </w:style>
  <w:style w:type="character" w:customStyle="1" w:styleId="gmail-max-w-15ch">
    <w:name w:val="gmail-max-w-[15ch]"/>
    <w:basedOn w:val="DefaultParagraphFont"/>
    <w:rsid w:val="006A486E"/>
  </w:style>
  <w:style w:type="character" w:customStyle="1" w:styleId="gmail--me-1">
    <w:name w:val="gmail--me-1"/>
    <w:basedOn w:val="DefaultParagraphFont"/>
    <w:rsid w:val="006A4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3127">
      <w:bodyDiv w:val="1"/>
      <w:marLeft w:val="0"/>
      <w:marRight w:val="0"/>
      <w:marTop w:val="0"/>
      <w:marBottom w:val="0"/>
      <w:divBdr>
        <w:top w:val="none" w:sz="0" w:space="0" w:color="auto"/>
        <w:left w:val="none" w:sz="0" w:space="0" w:color="auto"/>
        <w:bottom w:val="none" w:sz="0" w:space="0" w:color="auto"/>
        <w:right w:val="none" w:sz="0" w:space="0" w:color="auto"/>
      </w:divBdr>
    </w:div>
    <w:div w:id="175776844">
      <w:bodyDiv w:val="1"/>
      <w:marLeft w:val="0"/>
      <w:marRight w:val="0"/>
      <w:marTop w:val="0"/>
      <w:marBottom w:val="0"/>
      <w:divBdr>
        <w:top w:val="none" w:sz="0" w:space="0" w:color="auto"/>
        <w:left w:val="none" w:sz="0" w:space="0" w:color="auto"/>
        <w:bottom w:val="none" w:sz="0" w:space="0" w:color="auto"/>
        <w:right w:val="none" w:sz="0" w:space="0" w:color="auto"/>
      </w:divBdr>
    </w:div>
    <w:div w:id="331103810">
      <w:bodyDiv w:val="1"/>
      <w:marLeft w:val="0"/>
      <w:marRight w:val="0"/>
      <w:marTop w:val="0"/>
      <w:marBottom w:val="0"/>
      <w:divBdr>
        <w:top w:val="none" w:sz="0" w:space="0" w:color="auto"/>
        <w:left w:val="none" w:sz="0" w:space="0" w:color="auto"/>
        <w:bottom w:val="none" w:sz="0" w:space="0" w:color="auto"/>
        <w:right w:val="none" w:sz="0" w:space="0" w:color="auto"/>
      </w:divBdr>
    </w:div>
    <w:div w:id="364407427">
      <w:bodyDiv w:val="1"/>
      <w:marLeft w:val="0"/>
      <w:marRight w:val="0"/>
      <w:marTop w:val="0"/>
      <w:marBottom w:val="0"/>
      <w:divBdr>
        <w:top w:val="none" w:sz="0" w:space="0" w:color="auto"/>
        <w:left w:val="none" w:sz="0" w:space="0" w:color="auto"/>
        <w:bottom w:val="none" w:sz="0" w:space="0" w:color="auto"/>
        <w:right w:val="none" w:sz="0" w:space="0" w:color="auto"/>
      </w:divBdr>
    </w:div>
    <w:div w:id="390005976">
      <w:bodyDiv w:val="1"/>
      <w:marLeft w:val="0"/>
      <w:marRight w:val="0"/>
      <w:marTop w:val="0"/>
      <w:marBottom w:val="0"/>
      <w:divBdr>
        <w:top w:val="none" w:sz="0" w:space="0" w:color="auto"/>
        <w:left w:val="none" w:sz="0" w:space="0" w:color="auto"/>
        <w:bottom w:val="none" w:sz="0" w:space="0" w:color="auto"/>
        <w:right w:val="none" w:sz="0" w:space="0" w:color="auto"/>
      </w:divBdr>
    </w:div>
    <w:div w:id="528225840">
      <w:bodyDiv w:val="1"/>
      <w:marLeft w:val="0"/>
      <w:marRight w:val="0"/>
      <w:marTop w:val="0"/>
      <w:marBottom w:val="0"/>
      <w:divBdr>
        <w:top w:val="none" w:sz="0" w:space="0" w:color="auto"/>
        <w:left w:val="none" w:sz="0" w:space="0" w:color="auto"/>
        <w:bottom w:val="none" w:sz="0" w:space="0" w:color="auto"/>
        <w:right w:val="none" w:sz="0" w:space="0" w:color="auto"/>
      </w:divBdr>
      <w:divsChild>
        <w:div w:id="1598756953">
          <w:marLeft w:val="0"/>
          <w:marRight w:val="0"/>
          <w:marTop w:val="0"/>
          <w:marBottom w:val="0"/>
          <w:divBdr>
            <w:top w:val="none" w:sz="0" w:space="0" w:color="auto"/>
            <w:left w:val="none" w:sz="0" w:space="0" w:color="auto"/>
            <w:bottom w:val="none" w:sz="0" w:space="0" w:color="auto"/>
            <w:right w:val="none" w:sz="0" w:space="0" w:color="auto"/>
          </w:divBdr>
        </w:div>
        <w:div w:id="355666288">
          <w:marLeft w:val="0"/>
          <w:marRight w:val="0"/>
          <w:marTop w:val="0"/>
          <w:marBottom w:val="0"/>
          <w:divBdr>
            <w:top w:val="none" w:sz="0" w:space="0" w:color="auto"/>
            <w:left w:val="none" w:sz="0" w:space="0" w:color="auto"/>
            <w:bottom w:val="none" w:sz="0" w:space="0" w:color="auto"/>
            <w:right w:val="none" w:sz="0" w:space="0" w:color="auto"/>
          </w:divBdr>
        </w:div>
        <w:div w:id="195897555">
          <w:marLeft w:val="0"/>
          <w:marRight w:val="0"/>
          <w:marTop w:val="0"/>
          <w:marBottom w:val="0"/>
          <w:divBdr>
            <w:top w:val="none" w:sz="0" w:space="0" w:color="auto"/>
            <w:left w:val="none" w:sz="0" w:space="0" w:color="auto"/>
            <w:bottom w:val="none" w:sz="0" w:space="0" w:color="auto"/>
            <w:right w:val="none" w:sz="0" w:space="0" w:color="auto"/>
          </w:divBdr>
        </w:div>
        <w:div w:id="775175267">
          <w:marLeft w:val="0"/>
          <w:marRight w:val="0"/>
          <w:marTop w:val="0"/>
          <w:marBottom w:val="0"/>
          <w:divBdr>
            <w:top w:val="none" w:sz="0" w:space="0" w:color="auto"/>
            <w:left w:val="none" w:sz="0" w:space="0" w:color="auto"/>
            <w:bottom w:val="none" w:sz="0" w:space="0" w:color="auto"/>
            <w:right w:val="none" w:sz="0" w:space="0" w:color="auto"/>
          </w:divBdr>
        </w:div>
        <w:div w:id="1069840872">
          <w:marLeft w:val="0"/>
          <w:marRight w:val="0"/>
          <w:marTop w:val="0"/>
          <w:marBottom w:val="0"/>
          <w:divBdr>
            <w:top w:val="none" w:sz="0" w:space="0" w:color="auto"/>
            <w:left w:val="none" w:sz="0" w:space="0" w:color="auto"/>
            <w:bottom w:val="none" w:sz="0" w:space="0" w:color="auto"/>
            <w:right w:val="none" w:sz="0" w:space="0" w:color="auto"/>
          </w:divBdr>
        </w:div>
        <w:div w:id="1880122185">
          <w:marLeft w:val="0"/>
          <w:marRight w:val="0"/>
          <w:marTop w:val="0"/>
          <w:marBottom w:val="0"/>
          <w:divBdr>
            <w:top w:val="none" w:sz="0" w:space="0" w:color="auto"/>
            <w:left w:val="none" w:sz="0" w:space="0" w:color="auto"/>
            <w:bottom w:val="none" w:sz="0" w:space="0" w:color="auto"/>
            <w:right w:val="none" w:sz="0" w:space="0" w:color="auto"/>
          </w:divBdr>
        </w:div>
      </w:divsChild>
    </w:div>
    <w:div w:id="547034165">
      <w:bodyDiv w:val="1"/>
      <w:marLeft w:val="0"/>
      <w:marRight w:val="0"/>
      <w:marTop w:val="0"/>
      <w:marBottom w:val="0"/>
      <w:divBdr>
        <w:top w:val="none" w:sz="0" w:space="0" w:color="auto"/>
        <w:left w:val="none" w:sz="0" w:space="0" w:color="auto"/>
        <w:bottom w:val="none" w:sz="0" w:space="0" w:color="auto"/>
        <w:right w:val="none" w:sz="0" w:space="0" w:color="auto"/>
      </w:divBdr>
      <w:divsChild>
        <w:div w:id="1585530406">
          <w:marLeft w:val="0"/>
          <w:marRight w:val="0"/>
          <w:marTop w:val="0"/>
          <w:marBottom w:val="375"/>
          <w:divBdr>
            <w:top w:val="none" w:sz="0" w:space="0" w:color="auto"/>
            <w:left w:val="none" w:sz="0" w:space="0" w:color="auto"/>
            <w:bottom w:val="none" w:sz="0" w:space="0" w:color="auto"/>
            <w:right w:val="none" w:sz="0" w:space="0" w:color="auto"/>
          </w:divBdr>
          <w:divsChild>
            <w:div w:id="2064089003">
              <w:marLeft w:val="0"/>
              <w:marRight w:val="0"/>
              <w:marTop w:val="0"/>
              <w:marBottom w:val="0"/>
              <w:divBdr>
                <w:top w:val="none" w:sz="0" w:space="0" w:color="auto"/>
                <w:left w:val="none" w:sz="0" w:space="0" w:color="auto"/>
                <w:bottom w:val="none" w:sz="0" w:space="0" w:color="auto"/>
                <w:right w:val="none" w:sz="0" w:space="0" w:color="auto"/>
              </w:divBdr>
            </w:div>
          </w:divsChild>
        </w:div>
        <w:div w:id="815878461">
          <w:marLeft w:val="0"/>
          <w:marRight w:val="0"/>
          <w:marTop w:val="0"/>
          <w:marBottom w:val="375"/>
          <w:divBdr>
            <w:top w:val="none" w:sz="0" w:space="0" w:color="auto"/>
            <w:left w:val="none" w:sz="0" w:space="0" w:color="auto"/>
            <w:bottom w:val="none" w:sz="0" w:space="0" w:color="auto"/>
            <w:right w:val="none" w:sz="0" w:space="0" w:color="auto"/>
          </w:divBdr>
        </w:div>
      </w:divsChild>
    </w:div>
    <w:div w:id="583148852">
      <w:bodyDiv w:val="1"/>
      <w:marLeft w:val="0"/>
      <w:marRight w:val="0"/>
      <w:marTop w:val="0"/>
      <w:marBottom w:val="0"/>
      <w:divBdr>
        <w:top w:val="none" w:sz="0" w:space="0" w:color="auto"/>
        <w:left w:val="none" w:sz="0" w:space="0" w:color="auto"/>
        <w:bottom w:val="none" w:sz="0" w:space="0" w:color="auto"/>
        <w:right w:val="none" w:sz="0" w:space="0" w:color="auto"/>
      </w:divBdr>
    </w:div>
    <w:div w:id="750395465">
      <w:bodyDiv w:val="1"/>
      <w:marLeft w:val="0"/>
      <w:marRight w:val="0"/>
      <w:marTop w:val="0"/>
      <w:marBottom w:val="0"/>
      <w:divBdr>
        <w:top w:val="none" w:sz="0" w:space="0" w:color="auto"/>
        <w:left w:val="none" w:sz="0" w:space="0" w:color="auto"/>
        <w:bottom w:val="none" w:sz="0" w:space="0" w:color="auto"/>
        <w:right w:val="none" w:sz="0" w:space="0" w:color="auto"/>
      </w:divBdr>
    </w:div>
    <w:div w:id="945187549">
      <w:bodyDiv w:val="1"/>
      <w:marLeft w:val="0"/>
      <w:marRight w:val="0"/>
      <w:marTop w:val="0"/>
      <w:marBottom w:val="0"/>
      <w:divBdr>
        <w:top w:val="none" w:sz="0" w:space="0" w:color="auto"/>
        <w:left w:val="none" w:sz="0" w:space="0" w:color="auto"/>
        <w:bottom w:val="none" w:sz="0" w:space="0" w:color="auto"/>
        <w:right w:val="none" w:sz="0" w:space="0" w:color="auto"/>
      </w:divBdr>
    </w:div>
    <w:div w:id="971639780">
      <w:bodyDiv w:val="1"/>
      <w:marLeft w:val="0"/>
      <w:marRight w:val="0"/>
      <w:marTop w:val="0"/>
      <w:marBottom w:val="0"/>
      <w:divBdr>
        <w:top w:val="none" w:sz="0" w:space="0" w:color="auto"/>
        <w:left w:val="none" w:sz="0" w:space="0" w:color="auto"/>
        <w:bottom w:val="none" w:sz="0" w:space="0" w:color="auto"/>
        <w:right w:val="none" w:sz="0" w:space="0" w:color="auto"/>
      </w:divBdr>
    </w:div>
    <w:div w:id="1171065674">
      <w:bodyDiv w:val="1"/>
      <w:marLeft w:val="0"/>
      <w:marRight w:val="0"/>
      <w:marTop w:val="0"/>
      <w:marBottom w:val="0"/>
      <w:divBdr>
        <w:top w:val="none" w:sz="0" w:space="0" w:color="auto"/>
        <w:left w:val="none" w:sz="0" w:space="0" w:color="auto"/>
        <w:bottom w:val="none" w:sz="0" w:space="0" w:color="auto"/>
        <w:right w:val="none" w:sz="0" w:space="0" w:color="auto"/>
      </w:divBdr>
    </w:div>
    <w:div w:id="1205825018">
      <w:bodyDiv w:val="1"/>
      <w:marLeft w:val="0"/>
      <w:marRight w:val="0"/>
      <w:marTop w:val="0"/>
      <w:marBottom w:val="0"/>
      <w:divBdr>
        <w:top w:val="none" w:sz="0" w:space="0" w:color="auto"/>
        <w:left w:val="none" w:sz="0" w:space="0" w:color="auto"/>
        <w:bottom w:val="none" w:sz="0" w:space="0" w:color="auto"/>
        <w:right w:val="none" w:sz="0" w:space="0" w:color="auto"/>
      </w:divBdr>
    </w:div>
    <w:div w:id="1211695109">
      <w:bodyDiv w:val="1"/>
      <w:marLeft w:val="0"/>
      <w:marRight w:val="0"/>
      <w:marTop w:val="0"/>
      <w:marBottom w:val="0"/>
      <w:divBdr>
        <w:top w:val="none" w:sz="0" w:space="0" w:color="auto"/>
        <w:left w:val="none" w:sz="0" w:space="0" w:color="auto"/>
        <w:bottom w:val="none" w:sz="0" w:space="0" w:color="auto"/>
        <w:right w:val="none" w:sz="0" w:space="0" w:color="auto"/>
      </w:divBdr>
    </w:div>
    <w:div w:id="1383747100">
      <w:bodyDiv w:val="1"/>
      <w:marLeft w:val="0"/>
      <w:marRight w:val="0"/>
      <w:marTop w:val="0"/>
      <w:marBottom w:val="0"/>
      <w:divBdr>
        <w:top w:val="none" w:sz="0" w:space="0" w:color="auto"/>
        <w:left w:val="none" w:sz="0" w:space="0" w:color="auto"/>
        <w:bottom w:val="none" w:sz="0" w:space="0" w:color="auto"/>
        <w:right w:val="none" w:sz="0" w:space="0" w:color="auto"/>
      </w:divBdr>
    </w:div>
    <w:div w:id="190410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u.edu.sg/docs/librariesprovider100/aci2019/32.pdf?sfvrsn=8408bda0_2" TargetMode="External"/><Relationship Id="rId13" Type="http://schemas.openxmlformats.org/officeDocument/2006/relationships/hyperlink" Target="https://www.unglobalcompact.org/take-action/events/1936-uniting-business-africa" TargetMode="External"/><Relationship Id="rId18" Type="http://schemas.openxmlformats.org/officeDocument/2006/relationships/hyperlink" Target="https://www.ntu.edu.sg/docs/librariesprovider100/aci2019/37.pdf?sfvrsn=a10df14b_2" TargetMode="External"/><Relationship Id="rId26" Type="http://schemas.openxmlformats.org/officeDocument/2006/relationships/hyperlink" Target="https://www.ntu.edu.sg/docs/librariesprovider100/aci2019/22.pdf?sfvrsn=3c1ee585_2" TargetMode="External"/><Relationship Id="rId3" Type="http://schemas.openxmlformats.org/officeDocument/2006/relationships/settings" Target="settings.xml"/><Relationship Id="rId21" Type="http://schemas.openxmlformats.org/officeDocument/2006/relationships/hyperlink" Target="https://communications-assets.unglobalcompact.org/library/6297" TargetMode="External"/><Relationship Id="rId7" Type="http://schemas.openxmlformats.org/officeDocument/2006/relationships/hyperlink" Target="mailto:sherwat@aucegypt.edu" TargetMode="External"/><Relationship Id="rId12" Type="http://schemas.openxmlformats.org/officeDocument/2006/relationships/hyperlink" Target="https://www.afdb.org/sites/default/files/2021/06/28/entrepreneurship_in_africa_-_may_2021_abridged_version_06_28.pdf" TargetMode="External"/><Relationship Id="rId17" Type="http://schemas.openxmlformats.org/officeDocument/2006/relationships/hyperlink" Target="https://www.ntu.edu.sg/cas/news-events/news/details/can-fintech-meet-the-financing-needs-of-african-smes" TargetMode="External"/><Relationship Id="rId25" Type="http://schemas.openxmlformats.org/officeDocument/2006/relationships/hyperlink" Target="https://unctad.org/system/files/official-document/diaeed2018d1_frontmatter_en.pdf" TargetMode="External"/><Relationship Id="rId2" Type="http://schemas.openxmlformats.org/officeDocument/2006/relationships/styles" Target="styles.xml"/><Relationship Id="rId16" Type="http://schemas.openxmlformats.org/officeDocument/2006/relationships/hyperlink" Target="https://www.mckinsey.com/featured-insights/middle-east-and-africa/africas-overlooked-businessrevolution" TargetMode="External"/><Relationship Id="rId20" Type="http://schemas.openxmlformats.org/officeDocument/2006/relationships/hyperlink" Target="https://unglobalcompact.org/library/6298?utm_source=chatgp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globalcompact.org/library/6203?utm_source=chatgpt.com" TargetMode="External"/><Relationship Id="rId24" Type="http://schemas.openxmlformats.org/officeDocument/2006/relationships/hyperlink" Target="https://www.ntu.edu.sg/cas/news-events/news/details/africa-uncovers-the-potential-of-its-purple-economy" TargetMode="External"/><Relationship Id="rId5" Type="http://schemas.openxmlformats.org/officeDocument/2006/relationships/footnotes" Target="footnotes.xml"/><Relationship Id="rId15" Type="http://schemas.openxmlformats.org/officeDocument/2006/relationships/hyperlink" Target="https://communications-assets.unglobalcompact.org/library/6297" TargetMode="External"/><Relationship Id="rId23" Type="http://schemas.openxmlformats.org/officeDocument/2006/relationships/hyperlink" Target="https://www.ntu.edu.sg/docs/librariesprovider100/aci2019/38.pdf?sfvrsn=ddb34503_2" TargetMode="External"/><Relationship Id="rId28" Type="http://schemas.openxmlformats.org/officeDocument/2006/relationships/header" Target="header1.xml"/><Relationship Id="rId10" Type="http://schemas.openxmlformats.org/officeDocument/2006/relationships/hyperlink" Target="https://communications-assets.unglobalcompact.org/docs/publications/Africa-Strategy-Final.pdf" TargetMode="External"/><Relationship Id="rId19" Type="http://schemas.openxmlformats.org/officeDocument/2006/relationships/hyperlink" Target="https://www.weforum.org/agenda/2020/03/jack-ma-alibaba-digital-entrepreneurship-africa/" TargetMode="External"/><Relationship Id="rId4" Type="http://schemas.openxmlformats.org/officeDocument/2006/relationships/webSettings" Target="webSettings.xml"/><Relationship Id="rId9" Type="http://schemas.openxmlformats.org/officeDocument/2006/relationships/hyperlink" Target="https://www.ntu.edu.sg/docs/librariesprovider100/aci-latest/cas25.pdf?sfvrsn=b54c5fa0_2" TargetMode="External"/><Relationship Id="rId14" Type="http://schemas.openxmlformats.org/officeDocument/2006/relationships/hyperlink" Target="https://www.ntu.edu.sg/cas/news-events/news/details/does-industrialisation-matter-to-the-well-being-of-africans" TargetMode="External"/><Relationship Id="rId22" Type="http://schemas.openxmlformats.org/officeDocument/2006/relationships/hyperlink" Target="file:///C:/Users/sherw/Downloads/gem-2014-africas-young-entrepreneurs-1441289878.pdf" TargetMode="External"/><Relationship Id="rId27" Type="http://schemas.openxmlformats.org/officeDocument/2006/relationships/hyperlink" Target="file:///C:/Users/sherw/Downloads/gem-womens-report-2021-web-pdf-v3-1639518458.pdf"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2226</Words>
  <Characters>12691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Sherwat Ibrahim</dc:creator>
  <cp:keywords/>
  <dc:description/>
  <cp:lastModifiedBy>Sherwat Ibrahim</cp:lastModifiedBy>
  <cp:revision>11</cp:revision>
  <dcterms:created xsi:type="dcterms:W3CDTF">2025-10-01T09:06:00Z</dcterms:created>
  <dcterms:modified xsi:type="dcterms:W3CDTF">2025-10-01T09:47:00Z</dcterms:modified>
</cp:coreProperties>
</file>